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16B2A" w:rsidRPr="004A49E5" w:rsidRDefault="00316B2A" w:rsidP="00316B2A">
      <w:bookmarkStart w:id="0" w:name="_GoBack"/>
    </w:p>
    <w:p w:rsidR="00316B2A" w:rsidRPr="004A49E5" w:rsidRDefault="00316B2A" w:rsidP="00316B2A"/>
    <w:p w:rsidR="00316B2A" w:rsidRPr="004A49E5" w:rsidRDefault="00316B2A" w:rsidP="00316B2A"/>
    <w:p w:rsidR="00316B2A" w:rsidRPr="004A49E5" w:rsidRDefault="00316B2A" w:rsidP="00316B2A"/>
    <w:p w:rsidR="00316B2A" w:rsidRPr="004A49E5" w:rsidRDefault="00316B2A" w:rsidP="00316B2A"/>
    <w:p w:rsidR="00316B2A" w:rsidRPr="004A49E5" w:rsidRDefault="00316B2A" w:rsidP="00316B2A"/>
    <w:p w:rsidR="00316B2A" w:rsidRPr="004A49E5" w:rsidRDefault="00316B2A" w:rsidP="00316B2A"/>
    <w:p w:rsidR="00316B2A" w:rsidRPr="004A49E5" w:rsidRDefault="00316B2A" w:rsidP="00316B2A"/>
    <w:p w:rsidR="00316B2A" w:rsidRPr="004A49E5" w:rsidRDefault="00316B2A" w:rsidP="00316B2A"/>
    <w:p w:rsidR="00316B2A" w:rsidRPr="004A49E5" w:rsidRDefault="00316B2A" w:rsidP="00316B2A"/>
    <w:p w:rsidR="00316B2A" w:rsidRPr="004A49E5" w:rsidRDefault="00316B2A" w:rsidP="00316B2A"/>
    <w:p w:rsidR="00316B2A" w:rsidRPr="004A49E5" w:rsidRDefault="00316B2A" w:rsidP="00316B2A">
      <w:pPr>
        <w:jc w:val="center"/>
        <w:rPr>
          <w:b/>
        </w:rPr>
      </w:pPr>
      <w:r w:rsidRPr="004A49E5">
        <w:rPr>
          <w:b/>
        </w:rPr>
        <w:t>TERMOS DE REFERÊNCIA</w:t>
      </w:r>
    </w:p>
    <w:p w:rsidR="00316B2A" w:rsidRPr="004A49E5" w:rsidRDefault="00316B2A" w:rsidP="00316B2A"/>
    <w:p w:rsidR="00316B2A" w:rsidRPr="004A49E5" w:rsidRDefault="00316B2A" w:rsidP="00316B2A"/>
    <w:p w:rsidR="00316B2A" w:rsidRPr="004A49E5" w:rsidRDefault="00316B2A" w:rsidP="00316B2A"/>
    <w:p w:rsidR="00316B2A" w:rsidRPr="004A49E5" w:rsidRDefault="00316B2A" w:rsidP="00316B2A"/>
    <w:p w:rsidR="00316B2A" w:rsidRPr="004A49E5" w:rsidRDefault="00316B2A" w:rsidP="00316B2A"/>
    <w:p w:rsidR="00E3534A" w:rsidRPr="004A49E5" w:rsidRDefault="00E3534A" w:rsidP="00316B2A"/>
    <w:p w:rsidR="00E81829" w:rsidRPr="004A49E5" w:rsidRDefault="00E81829" w:rsidP="00316B2A"/>
    <w:p w:rsidR="00316B2A" w:rsidRPr="004A49E5" w:rsidRDefault="00316B2A" w:rsidP="00316B2A"/>
    <w:p w:rsidR="00316B2A" w:rsidRPr="004A49E5" w:rsidRDefault="00316B2A" w:rsidP="00316B2A"/>
    <w:p w:rsidR="00316B2A" w:rsidRPr="004A49E5" w:rsidRDefault="00316B2A" w:rsidP="00316B2A"/>
    <w:p w:rsidR="00316B2A" w:rsidRPr="004A49E5" w:rsidRDefault="00316B2A" w:rsidP="00316B2A"/>
    <w:p w:rsidR="00316B2A" w:rsidRPr="004A49E5" w:rsidRDefault="00316B2A" w:rsidP="00316B2A"/>
    <w:p w:rsidR="00835DFF" w:rsidRPr="004A49E5" w:rsidRDefault="00835DFF" w:rsidP="00E91DDD">
      <w:pPr>
        <w:keepNext/>
        <w:spacing w:before="120" w:after="120"/>
        <w:jc w:val="center"/>
        <w:rPr>
          <w:b/>
          <w:bCs/>
          <w:sz w:val="22"/>
        </w:rPr>
      </w:pPr>
      <w:r w:rsidRPr="004A49E5">
        <w:t>CONTRATAÇÃO DAS OBRAS DE IMPLANTAÇÃO DE CASAS DE FARINHA NOS MUNICÍPIOS DE CHAPADINHA,</w:t>
      </w:r>
      <w:r w:rsidR="004132B9" w:rsidRPr="004A49E5">
        <w:t xml:space="preserve"> </w:t>
      </w:r>
      <w:r w:rsidRPr="004A49E5">
        <w:t>JENIPAPO DOS VIEIRAS E LAGO DO JUNCO, NO ESTADO DO MARANHÃO.</w:t>
      </w:r>
    </w:p>
    <w:p w:rsidR="00316B2A" w:rsidRPr="004A49E5" w:rsidRDefault="00316B2A" w:rsidP="00387DCB"/>
    <w:p w:rsidR="00316B2A" w:rsidRPr="004A49E5" w:rsidRDefault="00316B2A" w:rsidP="00387DCB"/>
    <w:p w:rsidR="00316B2A" w:rsidRPr="004A49E5" w:rsidRDefault="00316B2A" w:rsidP="00387DCB"/>
    <w:p w:rsidR="00316B2A" w:rsidRPr="004A49E5" w:rsidRDefault="00316B2A" w:rsidP="00387DCB"/>
    <w:p w:rsidR="00316B2A" w:rsidRPr="004A49E5" w:rsidRDefault="00316B2A" w:rsidP="00387DCB"/>
    <w:p w:rsidR="00316B2A" w:rsidRPr="004A49E5" w:rsidRDefault="00316B2A" w:rsidP="00387DCB"/>
    <w:p w:rsidR="00316B2A" w:rsidRPr="004A49E5" w:rsidRDefault="00316B2A" w:rsidP="00387DCB"/>
    <w:p w:rsidR="00316B2A" w:rsidRPr="004A49E5" w:rsidRDefault="00316B2A" w:rsidP="00387DCB"/>
    <w:p w:rsidR="00316B2A" w:rsidRPr="004A49E5" w:rsidRDefault="00316B2A" w:rsidP="00387DCB"/>
    <w:p w:rsidR="00316B2A" w:rsidRPr="004A49E5" w:rsidRDefault="00316B2A" w:rsidP="00387DCB"/>
    <w:p w:rsidR="00316B2A" w:rsidRPr="004A49E5" w:rsidRDefault="00316B2A" w:rsidP="00387DCB"/>
    <w:p w:rsidR="00316B2A" w:rsidRPr="004A49E5" w:rsidRDefault="00316B2A" w:rsidP="00387DCB"/>
    <w:p w:rsidR="00316B2A" w:rsidRPr="004A49E5" w:rsidRDefault="00316B2A" w:rsidP="00387DCB"/>
    <w:p w:rsidR="00E81829" w:rsidRPr="004A49E5" w:rsidRDefault="00E81829" w:rsidP="00387DCB"/>
    <w:p w:rsidR="00316B2A" w:rsidRPr="004A49E5" w:rsidRDefault="00316B2A" w:rsidP="00387DCB"/>
    <w:p w:rsidR="00316B2A" w:rsidRPr="004A49E5" w:rsidRDefault="00316B2A" w:rsidP="00387DCB"/>
    <w:p w:rsidR="00316B2A" w:rsidRPr="004A49E5" w:rsidRDefault="00316B2A" w:rsidP="00387DCB"/>
    <w:p w:rsidR="00B236F1" w:rsidRPr="004A49E5" w:rsidRDefault="00B236F1" w:rsidP="00387DCB"/>
    <w:p w:rsidR="00316B2A" w:rsidRPr="004A49E5" w:rsidRDefault="00316B2A" w:rsidP="00387DCB"/>
    <w:p w:rsidR="00316B2A" w:rsidRPr="004A49E5" w:rsidRDefault="00316B2A" w:rsidP="00387DCB"/>
    <w:p w:rsidR="00316B2A" w:rsidRPr="004A49E5" w:rsidRDefault="00316B2A" w:rsidP="00387DCB"/>
    <w:p w:rsidR="00316B2A" w:rsidRPr="004A49E5" w:rsidRDefault="00835DFF" w:rsidP="00316B2A">
      <w:pPr>
        <w:jc w:val="center"/>
        <w:rPr>
          <w:b/>
        </w:rPr>
      </w:pPr>
      <w:r w:rsidRPr="004A49E5">
        <w:rPr>
          <w:b/>
        </w:rPr>
        <w:t>ABRIL</w:t>
      </w:r>
      <w:r w:rsidR="00406593" w:rsidRPr="004A49E5">
        <w:rPr>
          <w:b/>
        </w:rPr>
        <w:t>/2018</w:t>
      </w:r>
    </w:p>
    <w:p w:rsidR="00316B2A" w:rsidRPr="004A49E5" w:rsidRDefault="00316B2A">
      <w:pPr>
        <w:spacing w:after="200" w:line="276" w:lineRule="auto"/>
        <w:jc w:val="left"/>
        <w:rPr>
          <w:sz w:val="20"/>
          <w:szCs w:val="20"/>
        </w:rPr>
      </w:pPr>
      <w:r w:rsidRPr="004A49E5">
        <w:rPr>
          <w:sz w:val="20"/>
          <w:szCs w:val="20"/>
        </w:rPr>
        <w:br w:type="page"/>
      </w:r>
    </w:p>
    <w:p w:rsidR="00316B2A" w:rsidRPr="004A49E5" w:rsidRDefault="00316B2A" w:rsidP="00B236F1">
      <w:pPr>
        <w:jc w:val="center"/>
        <w:rPr>
          <w:b/>
          <w:sz w:val="20"/>
          <w:szCs w:val="20"/>
        </w:rPr>
      </w:pPr>
      <w:r w:rsidRPr="004A49E5">
        <w:rPr>
          <w:b/>
          <w:sz w:val="20"/>
          <w:szCs w:val="20"/>
        </w:rPr>
        <w:lastRenderedPageBreak/>
        <w:t>ÍNDICE</w:t>
      </w:r>
    </w:p>
    <w:p w:rsidR="00316B2A" w:rsidRPr="004A49E5" w:rsidRDefault="00316B2A" w:rsidP="00387DCB">
      <w:pPr>
        <w:rPr>
          <w:sz w:val="20"/>
          <w:szCs w:val="20"/>
        </w:rPr>
      </w:pPr>
    </w:p>
    <w:p w:rsidR="007B01E8" w:rsidRPr="004A49E5" w:rsidRDefault="00C053A6">
      <w:pPr>
        <w:pStyle w:val="Sumrio1"/>
        <w:rPr>
          <w:rFonts w:asciiTheme="minorHAnsi" w:eastAsiaTheme="minorEastAsia" w:hAnsiTheme="minorHAnsi" w:cstheme="minorBidi"/>
          <w:sz w:val="22"/>
          <w:szCs w:val="22"/>
          <w:lang w:eastAsia="pt-BR"/>
        </w:rPr>
      </w:pPr>
      <w:r w:rsidRPr="004A49E5">
        <w:fldChar w:fldCharType="begin"/>
      </w:r>
      <w:r w:rsidR="00B0600A" w:rsidRPr="004A49E5">
        <w:instrText xml:space="preserve"> TOC \o "1-1" \h \z \u </w:instrText>
      </w:r>
      <w:r w:rsidRPr="004A49E5">
        <w:fldChar w:fldCharType="separate"/>
      </w:r>
      <w:hyperlink w:anchor="_Toc512980693" w:history="1">
        <w:r w:rsidR="007B01E8" w:rsidRPr="004A49E5">
          <w:rPr>
            <w:rStyle w:val="Hyperlink"/>
            <w:color w:val="auto"/>
          </w:rPr>
          <w:t>1.</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OBJETO DA CONTRATAÇÃO</w:t>
        </w:r>
        <w:r w:rsidR="007B01E8" w:rsidRPr="004A49E5">
          <w:rPr>
            <w:webHidden/>
          </w:rPr>
          <w:tab/>
        </w:r>
        <w:r w:rsidRPr="004A49E5">
          <w:rPr>
            <w:webHidden/>
          </w:rPr>
          <w:fldChar w:fldCharType="begin"/>
        </w:r>
        <w:r w:rsidR="007B01E8" w:rsidRPr="004A49E5">
          <w:rPr>
            <w:webHidden/>
          </w:rPr>
          <w:instrText xml:space="preserve"> PAGEREF _Toc512980693 \h </w:instrText>
        </w:r>
        <w:r w:rsidRPr="004A49E5">
          <w:rPr>
            <w:webHidden/>
          </w:rPr>
        </w:r>
        <w:r w:rsidRPr="004A49E5">
          <w:rPr>
            <w:webHidden/>
          </w:rPr>
          <w:fldChar w:fldCharType="separate"/>
        </w:r>
        <w:r w:rsidR="004A49E5" w:rsidRPr="004A49E5">
          <w:rPr>
            <w:webHidden/>
          </w:rPr>
          <w:t>3</w:t>
        </w:r>
        <w:r w:rsidRPr="004A49E5">
          <w:rPr>
            <w:webHidden/>
          </w:rPr>
          <w:fldChar w:fldCharType="end"/>
        </w:r>
      </w:hyperlink>
    </w:p>
    <w:p w:rsidR="007B01E8" w:rsidRPr="004A49E5" w:rsidRDefault="003603C7">
      <w:pPr>
        <w:pStyle w:val="Sumrio1"/>
        <w:rPr>
          <w:rFonts w:asciiTheme="minorHAnsi" w:eastAsiaTheme="minorEastAsia" w:hAnsiTheme="minorHAnsi" w:cstheme="minorBidi"/>
          <w:sz w:val="22"/>
          <w:szCs w:val="22"/>
          <w:lang w:eastAsia="pt-BR"/>
        </w:rPr>
      </w:pPr>
      <w:hyperlink w:anchor="_Toc512980694" w:history="1">
        <w:r w:rsidR="007B01E8" w:rsidRPr="004A49E5">
          <w:rPr>
            <w:rStyle w:val="Hyperlink"/>
            <w:color w:val="auto"/>
          </w:rPr>
          <w:t>2.</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TERMINOLOGIAS E DEFINIÇÕES</w:t>
        </w:r>
        <w:r w:rsidR="007B01E8" w:rsidRPr="004A49E5">
          <w:rPr>
            <w:webHidden/>
          </w:rPr>
          <w:tab/>
        </w:r>
        <w:r w:rsidR="00C053A6" w:rsidRPr="004A49E5">
          <w:rPr>
            <w:webHidden/>
          </w:rPr>
          <w:fldChar w:fldCharType="begin"/>
        </w:r>
        <w:r w:rsidR="007B01E8" w:rsidRPr="004A49E5">
          <w:rPr>
            <w:webHidden/>
          </w:rPr>
          <w:instrText xml:space="preserve"> PAGEREF _Toc512980694 \h </w:instrText>
        </w:r>
        <w:r w:rsidR="00C053A6" w:rsidRPr="004A49E5">
          <w:rPr>
            <w:webHidden/>
          </w:rPr>
        </w:r>
        <w:r w:rsidR="00C053A6" w:rsidRPr="004A49E5">
          <w:rPr>
            <w:webHidden/>
          </w:rPr>
          <w:fldChar w:fldCharType="separate"/>
        </w:r>
        <w:r w:rsidR="004A49E5" w:rsidRPr="004A49E5">
          <w:rPr>
            <w:webHidden/>
          </w:rPr>
          <w:t>3</w:t>
        </w:r>
        <w:r w:rsidR="00C053A6" w:rsidRPr="004A49E5">
          <w:rPr>
            <w:webHidden/>
          </w:rPr>
          <w:fldChar w:fldCharType="end"/>
        </w:r>
      </w:hyperlink>
    </w:p>
    <w:p w:rsidR="007B01E8" w:rsidRPr="004A49E5" w:rsidRDefault="003603C7">
      <w:pPr>
        <w:pStyle w:val="Sumrio1"/>
        <w:rPr>
          <w:rFonts w:asciiTheme="minorHAnsi" w:eastAsiaTheme="minorEastAsia" w:hAnsiTheme="minorHAnsi" w:cstheme="minorBidi"/>
          <w:sz w:val="22"/>
          <w:szCs w:val="22"/>
          <w:lang w:eastAsia="pt-BR"/>
        </w:rPr>
      </w:pPr>
      <w:hyperlink w:anchor="_Toc512980695" w:history="1">
        <w:r w:rsidR="007B01E8" w:rsidRPr="004A49E5">
          <w:rPr>
            <w:rStyle w:val="Hyperlink"/>
            <w:color w:val="auto"/>
            <w:highlight w:val="yellow"/>
          </w:rPr>
          <w:t>3.</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highlight w:val="yellow"/>
          </w:rPr>
          <w:t>FORMA DE REALIZAÇÃO, MODO DE DISPUTA, REGIME DE EXECUÇÃO, VALOR ESTIMADO E CRITÉRIO DE JULGAMENTO.</w:t>
        </w:r>
        <w:r w:rsidR="007B01E8" w:rsidRPr="004A49E5">
          <w:rPr>
            <w:webHidden/>
          </w:rPr>
          <w:tab/>
        </w:r>
        <w:r w:rsidR="00C053A6" w:rsidRPr="004A49E5">
          <w:rPr>
            <w:webHidden/>
          </w:rPr>
          <w:fldChar w:fldCharType="begin"/>
        </w:r>
        <w:r w:rsidR="007B01E8" w:rsidRPr="004A49E5">
          <w:rPr>
            <w:webHidden/>
          </w:rPr>
          <w:instrText xml:space="preserve"> PAGEREF _Toc512980695 \h </w:instrText>
        </w:r>
        <w:r w:rsidR="00C053A6" w:rsidRPr="004A49E5">
          <w:rPr>
            <w:webHidden/>
          </w:rPr>
        </w:r>
        <w:r w:rsidR="00C053A6" w:rsidRPr="004A49E5">
          <w:rPr>
            <w:webHidden/>
          </w:rPr>
          <w:fldChar w:fldCharType="separate"/>
        </w:r>
        <w:r w:rsidR="004A49E5" w:rsidRPr="004A49E5">
          <w:rPr>
            <w:webHidden/>
          </w:rPr>
          <w:t>4</w:t>
        </w:r>
        <w:r w:rsidR="00C053A6" w:rsidRPr="004A49E5">
          <w:rPr>
            <w:webHidden/>
          </w:rPr>
          <w:fldChar w:fldCharType="end"/>
        </w:r>
      </w:hyperlink>
    </w:p>
    <w:p w:rsidR="007B01E8" w:rsidRPr="004A49E5" w:rsidRDefault="003603C7">
      <w:pPr>
        <w:pStyle w:val="Sumrio1"/>
        <w:rPr>
          <w:rFonts w:asciiTheme="minorHAnsi" w:eastAsiaTheme="minorEastAsia" w:hAnsiTheme="minorHAnsi" w:cstheme="minorBidi"/>
          <w:sz w:val="22"/>
          <w:szCs w:val="22"/>
          <w:lang w:eastAsia="pt-BR"/>
        </w:rPr>
      </w:pPr>
      <w:hyperlink w:anchor="_Toc512980696" w:history="1">
        <w:r w:rsidR="007B01E8" w:rsidRPr="004A49E5">
          <w:rPr>
            <w:rStyle w:val="Hyperlink"/>
            <w:color w:val="auto"/>
          </w:rPr>
          <w:t>4.</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LOCALIZAÇÃO DO OBJETO</w:t>
        </w:r>
        <w:r w:rsidR="007B01E8" w:rsidRPr="004A49E5">
          <w:rPr>
            <w:webHidden/>
          </w:rPr>
          <w:tab/>
        </w:r>
        <w:r w:rsidR="00C053A6" w:rsidRPr="004A49E5">
          <w:rPr>
            <w:webHidden/>
          </w:rPr>
          <w:fldChar w:fldCharType="begin"/>
        </w:r>
        <w:r w:rsidR="007B01E8" w:rsidRPr="004A49E5">
          <w:rPr>
            <w:webHidden/>
          </w:rPr>
          <w:instrText xml:space="preserve"> PAGEREF _Toc512980696 \h </w:instrText>
        </w:r>
        <w:r w:rsidR="00C053A6" w:rsidRPr="004A49E5">
          <w:rPr>
            <w:webHidden/>
          </w:rPr>
        </w:r>
        <w:r w:rsidR="00C053A6" w:rsidRPr="004A49E5">
          <w:rPr>
            <w:webHidden/>
          </w:rPr>
          <w:fldChar w:fldCharType="separate"/>
        </w:r>
        <w:r w:rsidR="004A49E5" w:rsidRPr="004A49E5">
          <w:rPr>
            <w:webHidden/>
          </w:rPr>
          <w:t>4</w:t>
        </w:r>
        <w:r w:rsidR="00C053A6" w:rsidRPr="004A49E5">
          <w:rPr>
            <w:webHidden/>
          </w:rPr>
          <w:fldChar w:fldCharType="end"/>
        </w:r>
      </w:hyperlink>
    </w:p>
    <w:p w:rsidR="007B01E8" w:rsidRPr="004A49E5" w:rsidRDefault="003603C7">
      <w:pPr>
        <w:pStyle w:val="Sumrio1"/>
        <w:rPr>
          <w:rFonts w:asciiTheme="minorHAnsi" w:eastAsiaTheme="minorEastAsia" w:hAnsiTheme="minorHAnsi" w:cstheme="minorBidi"/>
          <w:sz w:val="22"/>
          <w:szCs w:val="22"/>
          <w:lang w:eastAsia="pt-BR"/>
        </w:rPr>
      </w:pPr>
      <w:hyperlink w:anchor="_Toc512980697" w:history="1">
        <w:r w:rsidR="007B01E8" w:rsidRPr="004A49E5">
          <w:rPr>
            <w:rStyle w:val="Hyperlink"/>
            <w:color w:val="auto"/>
          </w:rPr>
          <w:t>5.</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DESCRIÇÃO DOS SERVIÇOS</w:t>
        </w:r>
        <w:r w:rsidR="007B01E8" w:rsidRPr="004A49E5">
          <w:rPr>
            <w:webHidden/>
          </w:rPr>
          <w:tab/>
        </w:r>
        <w:r w:rsidR="00C053A6" w:rsidRPr="004A49E5">
          <w:rPr>
            <w:webHidden/>
          </w:rPr>
          <w:fldChar w:fldCharType="begin"/>
        </w:r>
        <w:r w:rsidR="007B01E8" w:rsidRPr="004A49E5">
          <w:rPr>
            <w:webHidden/>
          </w:rPr>
          <w:instrText xml:space="preserve"> PAGEREF _Toc512980697 \h </w:instrText>
        </w:r>
        <w:r w:rsidR="00C053A6" w:rsidRPr="004A49E5">
          <w:rPr>
            <w:webHidden/>
          </w:rPr>
        </w:r>
        <w:r w:rsidR="00C053A6" w:rsidRPr="004A49E5">
          <w:rPr>
            <w:webHidden/>
          </w:rPr>
          <w:fldChar w:fldCharType="separate"/>
        </w:r>
        <w:r w:rsidR="004A49E5" w:rsidRPr="004A49E5">
          <w:rPr>
            <w:webHidden/>
          </w:rPr>
          <w:t>6</w:t>
        </w:r>
        <w:r w:rsidR="00C053A6" w:rsidRPr="004A49E5">
          <w:rPr>
            <w:webHidden/>
          </w:rPr>
          <w:fldChar w:fldCharType="end"/>
        </w:r>
      </w:hyperlink>
    </w:p>
    <w:p w:rsidR="007B01E8" w:rsidRPr="004A49E5" w:rsidRDefault="003603C7">
      <w:pPr>
        <w:pStyle w:val="Sumrio1"/>
        <w:rPr>
          <w:rFonts w:asciiTheme="minorHAnsi" w:eastAsiaTheme="minorEastAsia" w:hAnsiTheme="minorHAnsi" w:cstheme="minorBidi"/>
          <w:sz w:val="22"/>
          <w:szCs w:val="22"/>
          <w:lang w:eastAsia="pt-BR"/>
        </w:rPr>
      </w:pPr>
      <w:hyperlink w:anchor="_Toc512980698" w:history="1">
        <w:r w:rsidR="007B01E8" w:rsidRPr="004A49E5">
          <w:rPr>
            <w:rStyle w:val="Hyperlink"/>
            <w:color w:val="auto"/>
          </w:rPr>
          <w:t>6.</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CONDIÇÕES DE PARTICIPAÇÃO</w:t>
        </w:r>
        <w:r w:rsidR="007B01E8" w:rsidRPr="004A49E5">
          <w:rPr>
            <w:webHidden/>
          </w:rPr>
          <w:tab/>
        </w:r>
        <w:r w:rsidR="00C053A6" w:rsidRPr="004A49E5">
          <w:rPr>
            <w:webHidden/>
          </w:rPr>
          <w:fldChar w:fldCharType="begin"/>
        </w:r>
        <w:r w:rsidR="007B01E8" w:rsidRPr="004A49E5">
          <w:rPr>
            <w:webHidden/>
          </w:rPr>
          <w:instrText xml:space="preserve"> PAGEREF _Toc512980698 \h </w:instrText>
        </w:r>
        <w:r w:rsidR="00C053A6" w:rsidRPr="004A49E5">
          <w:rPr>
            <w:webHidden/>
          </w:rPr>
        </w:r>
        <w:r w:rsidR="00C053A6" w:rsidRPr="004A49E5">
          <w:rPr>
            <w:webHidden/>
          </w:rPr>
          <w:fldChar w:fldCharType="separate"/>
        </w:r>
        <w:r w:rsidR="004A49E5" w:rsidRPr="004A49E5">
          <w:rPr>
            <w:webHidden/>
          </w:rPr>
          <w:t>6</w:t>
        </w:r>
        <w:r w:rsidR="00C053A6" w:rsidRPr="004A49E5">
          <w:rPr>
            <w:webHidden/>
          </w:rPr>
          <w:fldChar w:fldCharType="end"/>
        </w:r>
      </w:hyperlink>
    </w:p>
    <w:p w:rsidR="007B01E8" w:rsidRPr="004A49E5" w:rsidRDefault="003603C7">
      <w:pPr>
        <w:pStyle w:val="Sumrio1"/>
        <w:rPr>
          <w:rFonts w:asciiTheme="minorHAnsi" w:eastAsiaTheme="minorEastAsia" w:hAnsiTheme="minorHAnsi" w:cstheme="minorBidi"/>
          <w:sz w:val="22"/>
          <w:szCs w:val="22"/>
          <w:lang w:eastAsia="pt-BR"/>
        </w:rPr>
      </w:pPr>
      <w:hyperlink w:anchor="_Toc512980699" w:history="1">
        <w:r w:rsidR="007B01E8" w:rsidRPr="004A49E5">
          <w:rPr>
            <w:rStyle w:val="Hyperlink"/>
            <w:color w:val="auto"/>
          </w:rPr>
          <w:t>7.</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PROPOSTA FINANCEIRA</w:t>
        </w:r>
        <w:r w:rsidR="007B01E8" w:rsidRPr="004A49E5">
          <w:rPr>
            <w:webHidden/>
          </w:rPr>
          <w:tab/>
        </w:r>
        <w:r w:rsidR="00C053A6" w:rsidRPr="004A49E5">
          <w:rPr>
            <w:webHidden/>
          </w:rPr>
          <w:fldChar w:fldCharType="begin"/>
        </w:r>
        <w:r w:rsidR="007B01E8" w:rsidRPr="004A49E5">
          <w:rPr>
            <w:webHidden/>
          </w:rPr>
          <w:instrText xml:space="preserve"> PAGEREF _Toc512980699 \h </w:instrText>
        </w:r>
        <w:r w:rsidR="00C053A6" w:rsidRPr="004A49E5">
          <w:rPr>
            <w:webHidden/>
          </w:rPr>
        </w:r>
        <w:r w:rsidR="00C053A6" w:rsidRPr="004A49E5">
          <w:rPr>
            <w:webHidden/>
          </w:rPr>
          <w:fldChar w:fldCharType="separate"/>
        </w:r>
        <w:r w:rsidR="004A49E5" w:rsidRPr="004A49E5">
          <w:rPr>
            <w:webHidden/>
          </w:rPr>
          <w:t>7</w:t>
        </w:r>
        <w:r w:rsidR="00C053A6" w:rsidRPr="004A49E5">
          <w:rPr>
            <w:webHidden/>
          </w:rPr>
          <w:fldChar w:fldCharType="end"/>
        </w:r>
      </w:hyperlink>
    </w:p>
    <w:p w:rsidR="007B01E8" w:rsidRPr="004A49E5" w:rsidRDefault="003603C7">
      <w:pPr>
        <w:pStyle w:val="Sumrio1"/>
        <w:rPr>
          <w:rFonts w:asciiTheme="minorHAnsi" w:eastAsiaTheme="minorEastAsia" w:hAnsiTheme="minorHAnsi" w:cstheme="minorBidi"/>
          <w:sz w:val="22"/>
          <w:szCs w:val="22"/>
          <w:lang w:eastAsia="pt-BR"/>
        </w:rPr>
      </w:pPr>
      <w:hyperlink w:anchor="_Toc512980700" w:history="1">
        <w:r w:rsidR="007B01E8" w:rsidRPr="004A49E5">
          <w:rPr>
            <w:rStyle w:val="Hyperlink"/>
            <w:color w:val="auto"/>
          </w:rPr>
          <w:t>8.</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DOCUMENTAÇÃO DE HABILITAÇÃO</w:t>
        </w:r>
        <w:r w:rsidR="007B01E8" w:rsidRPr="004A49E5">
          <w:rPr>
            <w:webHidden/>
          </w:rPr>
          <w:tab/>
        </w:r>
        <w:r w:rsidR="00C053A6" w:rsidRPr="004A49E5">
          <w:rPr>
            <w:webHidden/>
          </w:rPr>
          <w:fldChar w:fldCharType="begin"/>
        </w:r>
        <w:r w:rsidR="007B01E8" w:rsidRPr="004A49E5">
          <w:rPr>
            <w:webHidden/>
          </w:rPr>
          <w:instrText xml:space="preserve"> PAGEREF _Toc512980700 \h </w:instrText>
        </w:r>
        <w:r w:rsidR="00C053A6" w:rsidRPr="004A49E5">
          <w:rPr>
            <w:webHidden/>
          </w:rPr>
        </w:r>
        <w:r w:rsidR="00C053A6" w:rsidRPr="004A49E5">
          <w:rPr>
            <w:webHidden/>
          </w:rPr>
          <w:fldChar w:fldCharType="separate"/>
        </w:r>
        <w:r w:rsidR="004A49E5" w:rsidRPr="004A49E5">
          <w:rPr>
            <w:webHidden/>
          </w:rPr>
          <w:t>9</w:t>
        </w:r>
        <w:r w:rsidR="00C053A6" w:rsidRPr="004A49E5">
          <w:rPr>
            <w:webHidden/>
          </w:rPr>
          <w:fldChar w:fldCharType="end"/>
        </w:r>
      </w:hyperlink>
    </w:p>
    <w:p w:rsidR="007B01E8" w:rsidRPr="004A49E5" w:rsidRDefault="003603C7">
      <w:pPr>
        <w:pStyle w:val="Sumrio1"/>
        <w:rPr>
          <w:rFonts w:asciiTheme="minorHAnsi" w:eastAsiaTheme="minorEastAsia" w:hAnsiTheme="minorHAnsi" w:cstheme="minorBidi"/>
          <w:sz w:val="22"/>
          <w:szCs w:val="22"/>
          <w:lang w:eastAsia="pt-BR"/>
        </w:rPr>
      </w:pPr>
      <w:hyperlink w:anchor="_Toc512980701" w:history="1">
        <w:r w:rsidR="007B01E8" w:rsidRPr="004A49E5">
          <w:rPr>
            <w:rStyle w:val="Hyperlink"/>
            <w:color w:val="auto"/>
          </w:rPr>
          <w:t>9.</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ORÇAMENTO DE REFERÊNCIA OU ESTIMATIVA DE CUSTO, REFERÊNCIA DE PREÇOS E DOTAÇÃO ORÇAMENTÁRIA.</w:t>
        </w:r>
        <w:r w:rsidR="007B01E8" w:rsidRPr="004A49E5">
          <w:rPr>
            <w:webHidden/>
          </w:rPr>
          <w:tab/>
        </w:r>
        <w:r w:rsidR="00C053A6" w:rsidRPr="004A49E5">
          <w:rPr>
            <w:webHidden/>
          </w:rPr>
          <w:fldChar w:fldCharType="begin"/>
        </w:r>
        <w:r w:rsidR="007B01E8" w:rsidRPr="004A49E5">
          <w:rPr>
            <w:webHidden/>
          </w:rPr>
          <w:instrText xml:space="preserve"> PAGEREF _Toc512980701 \h </w:instrText>
        </w:r>
        <w:r w:rsidR="00C053A6" w:rsidRPr="004A49E5">
          <w:rPr>
            <w:webHidden/>
          </w:rPr>
        </w:r>
        <w:r w:rsidR="00C053A6" w:rsidRPr="004A49E5">
          <w:rPr>
            <w:webHidden/>
          </w:rPr>
          <w:fldChar w:fldCharType="separate"/>
        </w:r>
        <w:r w:rsidR="004A49E5" w:rsidRPr="004A49E5">
          <w:rPr>
            <w:webHidden/>
          </w:rPr>
          <w:t>10</w:t>
        </w:r>
        <w:r w:rsidR="00C053A6" w:rsidRPr="004A49E5">
          <w:rPr>
            <w:webHidden/>
          </w:rPr>
          <w:fldChar w:fldCharType="end"/>
        </w:r>
      </w:hyperlink>
    </w:p>
    <w:p w:rsidR="007B01E8" w:rsidRPr="004A49E5" w:rsidRDefault="003603C7">
      <w:pPr>
        <w:pStyle w:val="Sumrio1"/>
        <w:rPr>
          <w:rFonts w:asciiTheme="minorHAnsi" w:eastAsiaTheme="minorEastAsia" w:hAnsiTheme="minorHAnsi" w:cstheme="minorBidi"/>
          <w:sz w:val="22"/>
          <w:szCs w:val="22"/>
          <w:lang w:eastAsia="pt-BR"/>
        </w:rPr>
      </w:pPr>
      <w:hyperlink w:anchor="_Toc512980702" w:history="1">
        <w:r w:rsidR="007B01E8" w:rsidRPr="004A49E5">
          <w:rPr>
            <w:rStyle w:val="Hyperlink"/>
            <w:color w:val="auto"/>
          </w:rPr>
          <w:t>10.</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PRAZO DE EXECUÇÃO</w:t>
        </w:r>
        <w:r w:rsidR="007B01E8" w:rsidRPr="004A49E5">
          <w:rPr>
            <w:webHidden/>
          </w:rPr>
          <w:tab/>
        </w:r>
        <w:r w:rsidR="00C053A6" w:rsidRPr="004A49E5">
          <w:rPr>
            <w:webHidden/>
          </w:rPr>
          <w:fldChar w:fldCharType="begin"/>
        </w:r>
        <w:r w:rsidR="007B01E8" w:rsidRPr="004A49E5">
          <w:rPr>
            <w:webHidden/>
          </w:rPr>
          <w:instrText xml:space="preserve"> PAGEREF _Toc512980702 \h </w:instrText>
        </w:r>
        <w:r w:rsidR="00C053A6" w:rsidRPr="004A49E5">
          <w:rPr>
            <w:webHidden/>
          </w:rPr>
        </w:r>
        <w:r w:rsidR="00C053A6" w:rsidRPr="004A49E5">
          <w:rPr>
            <w:webHidden/>
          </w:rPr>
          <w:fldChar w:fldCharType="separate"/>
        </w:r>
        <w:r w:rsidR="004A49E5" w:rsidRPr="004A49E5">
          <w:rPr>
            <w:webHidden/>
          </w:rPr>
          <w:t>11</w:t>
        </w:r>
        <w:r w:rsidR="00C053A6" w:rsidRPr="004A49E5">
          <w:rPr>
            <w:webHidden/>
          </w:rPr>
          <w:fldChar w:fldCharType="end"/>
        </w:r>
      </w:hyperlink>
    </w:p>
    <w:p w:rsidR="007B01E8" w:rsidRPr="004A49E5" w:rsidRDefault="003603C7">
      <w:pPr>
        <w:pStyle w:val="Sumrio1"/>
        <w:rPr>
          <w:rFonts w:asciiTheme="minorHAnsi" w:eastAsiaTheme="minorEastAsia" w:hAnsiTheme="minorHAnsi" w:cstheme="minorBidi"/>
          <w:sz w:val="22"/>
          <w:szCs w:val="22"/>
          <w:lang w:eastAsia="pt-BR"/>
        </w:rPr>
      </w:pPr>
      <w:hyperlink w:anchor="_Toc512980703" w:history="1">
        <w:r w:rsidR="007B01E8" w:rsidRPr="004A49E5">
          <w:rPr>
            <w:rStyle w:val="Hyperlink"/>
            <w:color w:val="auto"/>
          </w:rPr>
          <w:t>11.</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FORMAS E CONDIÇÕES DE PAGAMENTO</w:t>
        </w:r>
        <w:r w:rsidR="007B01E8" w:rsidRPr="004A49E5">
          <w:rPr>
            <w:webHidden/>
          </w:rPr>
          <w:tab/>
        </w:r>
        <w:r w:rsidR="00C053A6" w:rsidRPr="004A49E5">
          <w:rPr>
            <w:webHidden/>
          </w:rPr>
          <w:fldChar w:fldCharType="begin"/>
        </w:r>
        <w:r w:rsidR="007B01E8" w:rsidRPr="004A49E5">
          <w:rPr>
            <w:webHidden/>
          </w:rPr>
          <w:instrText xml:space="preserve"> PAGEREF _Toc512980703 \h </w:instrText>
        </w:r>
        <w:r w:rsidR="00C053A6" w:rsidRPr="004A49E5">
          <w:rPr>
            <w:webHidden/>
          </w:rPr>
        </w:r>
        <w:r w:rsidR="00C053A6" w:rsidRPr="004A49E5">
          <w:rPr>
            <w:webHidden/>
          </w:rPr>
          <w:fldChar w:fldCharType="separate"/>
        </w:r>
        <w:r w:rsidR="004A49E5" w:rsidRPr="004A49E5">
          <w:rPr>
            <w:webHidden/>
          </w:rPr>
          <w:t>11</w:t>
        </w:r>
        <w:r w:rsidR="00C053A6" w:rsidRPr="004A49E5">
          <w:rPr>
            <w:webHidden/>
          </w:rPr>
          <w:fldChar w:fldCharType="end"/>
        </w:r>
      </w:hyperlink>
    </w:p>
    <w:p w:rsidR="007B01E8" w:rsidRPr="004A49E5" w:rsidRDefault="003603C7">
      <w:pPr>
        <w:pStyle w:val="Sumrio1"/>
        <w:rPr>
          <w:rFonts w:asciiTheme="minorHAnsi" w:eastAsiaTheme="minorEastAsia" w:hAnsiTheme="minorHAnsi" w:cstheme="minorBidi"/>
          <w:sz w:val="22"/>
          <w:szCs w:val="22"/>
          <w:lang w:eastAsia="pt-BR"/>
        </w:rPr>
      </w:pPr>
      <w:hyperlink w:anchor="_Toc512980704" w:history="1">
        <w:r w:rsidR="007B01E8" w:rsidRPr="004A49E5">
          <w:rPr>
            <w:rStyle w:val="Hyperlink"/>
            <w:color w:val="auto"/>
          </w:rPr>
          <w:t>12.</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REAJUSTAMENTO</w:t>
        </w:r>
        <w:r w:rsidR="007B01E8" w:rsidRPr="004A49E5">
          <w:rPr>
            <w:webHidden/>
          </w:rPr>
          <w:tab/>
        </w:r>
        <w:r w:rsidR="00C053A6" w:rsidRPr="004A49E5">
          <w:rPr>
            <w:webHidden/>
          </w:rPr>
          <w:fldChar w:fldCharType="begin"/>
        </w:r>
        <w:r w:rsidR="007B01E8" w:rsidRPr="004A49E5">
          <w:rPr>
            <w:webHidden/>
          </w:rPr>
          <w:instrText xml:space="preserve"> PAGEREF _Toc512980704 \h </w:instrText>
        </w:r>
        <w:r w:rsidR="00C053A6" w:rsidRPr="004A49E5">
          <w:rPr>
            <w:webHidden/>
          </w:rPr>
        </w:r>
        <w:r w:rsidR="00C053A6" w:rsidRPr="004A49E5">
          <w:rPr>
            <w:webHidden/>
          </w:rPr>
          <w:fldChar w:fldCharType="separate"/>
        </w:r>
        <w:r w:rsidR="004A49E5" w:rsidRPr="004A49E5">
          <w:rPr>
            <w:webHidden/>
          </w:rPr>
          <w:t>12</w:t>
        </w:r>
        <w:r w:rsidR="00C053A6" w:rsidRPr="004A49E5">
          <w:rPr>
            <w:webHidden/>
          </w:rPr>
          <w:fldChar w:fldCharType="end"/>
        </w:r>
      </w:hyperlink>
    </w:p>
    <w:p w:rsidR="007B01E8" w:rsidRPr="004A49E5" w:rsidRDefault="003603C7">
      <w:pPr>
        <w:pStyle w:val="Sumrio1"/>
        <w:rPr>
          <w:rFonts w:asciiTheme="minorHAnsi" w:eastAsiaTheme="minorEastAsia" w:hAnsiTheme="minorHAnsi" w:cstheme="minorBidi"/>
          <w:sz w:val="22"/>
          <w:szCs w:val="22"/>
          <w:lang w:eastAsia="pt-BR"/>
        </w:rPr>
      </w:pPr>
      <w:hyperlink w:anchor="_Toc512980705" w:history="1">
        <w:r w:rsidR="007B01E8" w:rsidRPr="004A49E5">
          <w:rPr>
            <w:rStyle w:val="Hyperlink"/>
            <w:color w:val="auto"/>
          </w:rPr>
          <w:t>13.</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FISCALIZAÇÃO</w:t>
        </w:r>
        <w:r w:rsidR="007B01E8" w:rsidRPr="004A49E5">
          <w:rPr>
            <w:webHidden/>
          </w:rPr>
          <w:tab/>
        </w:r>
        <w:r w:rsidR="00C053A6" w:rsidRPr="004A49E5">
          <w:rPr>
            <w:webHidden/>
          </w:rPr>
          <w:fldChar w:fldCharType="begin"/>
        </w:r>
        <w:r w:rsidR="007B01E8" w:rsidRPr="004A49E5">
          <w:rPr>
            <w:webHidden/>
          </w:rPr>
          <w:instrText xml:space="preserve"> PAGEREF _Toc512980705 \h </w:instrText>
        </w:r>
        <w:r w:rsidR="00C053A6" w:rsidRPr="004A49E5">
          <w:rPr>
            <w:webHidden/>
          </w:rPr>
        </w:r>
        <w:r w:rsidR="00C053A6" w:rsidRPr="004A49E5">
          <w:rPr>
            <w:webHidden/>
          </w:rPr>
          <w:fldChar w:fldCharType="separate"/>
        </w:r>
        <w:r w:rsidR="004A49E5" w:rsidRPr="004A49E5">
          <w:rPr>
            <w:webHidden/>
          </w:rPr>
          <w:t>14</w:t>
        </w:r>
        <w:r w:rsidR="00C053A6" w:rsidRPr="004A49E5">
          <w:rPr>
            <w:webHidden/>
          </w:rPr>
          <w:fldChar w:fldCharType="end"/>
        </w:r>
      </w:hyperlink>
    </w:p>
    <w:p w:rsidR="007B01E8" w:rsidRPr="004A49E5" w:rsidRDefault="003603C7">
      <w:pPr>
        <w:pStyle w:val="Sumrio1"/>
        <w:rPr>
          <w:rFonts w:asciiTheme="minorHAnsi" w:eastAsiaTheme="minorEastAsia" w:hAnsiTheme="minorHAnsi" w:cstheme="minorBidi"/>
          <w:sz w:val="22"/>
          <w:szCs w:val="22"/>
          <w:lang w:eastAsia="pt-BR"/>
        </w:rPr>
      </w:pPr>
      <w:hyperlink w:anchor="_Toc512980706" w:history="1">
        <w:r w:rsidR="007B01E8" w:rsidRPr="004A49E5">
          <w:rPr>
            <w:rStyle w:val="Hyperlink"/>
            <w:color w:val="auto"/>
          </w:rPr>
          <w:t>14.</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RECEBIMENTO DEFINITIVO DOS SERVIÇOS</w:t>
        </w:r>
        <w:r w:rsidR="007B01E8" w:rsidRPr="004A49E5">
          <w:rPr>
            <w:webHidden/>
          </w:rPr>
          <w:tab/>
        </w:r>
        <w:r w:rsidR="00C053A6" w:rsidRPr="004A49E5">
          <w:rPr>
            <w:webHidden/>
          </w:rPr>
          <w:fldChar w:fldCharType="begin"/>
        </w:r>
        <w:r w:rsidR="007B01E8" w:rsidRPr="004A49E5">
          <w:rPr>
            <w:webHidden/>
          </w:rPr>
          <w:instrText xml:space="preserve"> PAGEREF _Toc512980706 \h </w:instrText>
        </w:r>
        <w:r w:rsidR="00C053A6" w:rsidRPr="004A49E5">
          <w:rPr>
            <w:webHidden/>
          </w:rPr>
        </w:r>
        <w:r w:rsidR="00C053A6" w:rsidRPr="004A49E5">
          <w:rPr>
            <w:webHidden/>
          </w:rPr>
          <w:fldChar w:fldCharType="separate"/>
        </w:r>
        <w:r w:rsidR="004A49E5" w:rsidRPr="004A49E5">
          <w:rPr>
            <w:webHidden/>
          </w:rPr>
          <w:t>16</w:t>
        </w:r>
        <w:r w:rsidR="00C053A6" w:rsidRPr="004A49E5">
          <w:rPr>
            <w:webHidden/>
          </w:rPr>
          <w:fldChar w:fldCharType="end"/>
        </w:r>
      </w:hyperlink>
    </w:p>
    <w:p w:rsidR="007B01E8" w:rsidRPr="004A49E5" w:rsidRDefault="003603C7">
      <w:pPr>
        <w:pStyle w:val="Sumrio1"/>
        <w:rPr>
          <w:rFonts w:asciiTheme="minorHAnsi" w:eastAsiaTheme="minorEastAsia" w:hAnsiTheme="minorHAnsi" w:cstheme="minorBidi"/>
          <w:sz w:val="22"/>
          <w:szCs w:val="22"/>
          <w:lang w:eastAsia="pt-BR"/>
        </w:rPr>
      </w:pPr>
      <w:hyperlink w:anchor="_Toc512980707" w:history="1">
        <w:r w:rsidR="007B01E8" w:rsidRPr="004A49E5">
          <w:rPr>
            <w:rStyle w:val="Hyperlink"/>
            <w:color w:val="auto"/>
          </w:rPr>
          <w:t>15.</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SEGURANÇA E MEDICINA DO TRABALHO</w:t>
        </w:r>
        <w:r w:rsidR="007B01E8" w:rsidRPr="004A49E5">
          <w:rPr>
            <w:webHidden/>
          </w:rPr>
          <w:tab/>
        </w:r>
        <w:r w:rsidR="00C053A6" w:rsidRPr="004A49E5">
          <w:rPr>
            <w:webHidden/>
          </w:rPr>
          <w:fldChar w:fldCharType="begin"/>
        </w:r>
        <w:r w:rsidR="007B01E8" w:rsidRPr="004A49E5">
          <w:rPr>
            <w:webHidden/>
          </w:rPr>
          <w:instrText xml:space="preserve"> PAGEREF _Toc512980707 \h </w:instrText>
        </w:r>
        <w:r w:rsidR="00C053A6" w:rsidRPr="004A49E5">
          <w:rPr>
            <w:webHidden/>
          </w:rPr>
        </w:r>
        <w:r w:rsidR="00C053A6" w:rsidRPr="004A49E5">
          <w:rPr>
            <w:webHidden/>
          </w:rPr>
          <w:fldChar w:fldCharType="separate"/>
        </w:r>
        <w:r w:rsidR="004A49E5" w:rsidRPr="004A49E5">
          <w:rPr>
            <w:webHidden/>
          </w:rPr>
          <w:t>16</w:t>
        </w:r>
        <w:r w:rsidR="00C053A6" w:rsidRPr="004A49E5">
          <w:rPr>
            <w:webHidden/>
          </w:rPr>
          <w:fldChar w:fldCharType="end"/>
        </w:r>
      </w:hyperlink>
    </w:p>
    <w:p w:rsidR="007B01E8" w:rsidRPr="004A49E5" w:rsidRDefault="003603C7">
      <w:pPr>
        <w:pStyle w:val="Sumrio1"/>
        <w:rPr>
          <w:rFonts w:asciiTheme="minorHAnsi" w:eastAsiaTheme="minorEastAsia" w:hAnsiTheme="minorHAnsi" w:cstheme="minorBidi"/>
          <w:sz w:val="22"/>
          <w:szCs w:val="22"/>
          <w:lang w:eastAsia="pt-BR"/>
        </w:rPr>
      </w:pPr>
      <w:hyperlink w:anchor="_Toc512980708" w:history="1">
        <w:r w:rsidR="007B01E8" w:rsidRPr="004A49E5">
          <w:rPr>
            <w:rStyle w:val="Hyperlink"/>
            <w:color w:val="auto"/>
          </w:rPr>
          <w:t>16.</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CRITÉRIOS DE SUSTENTABILIDADE AMBIENTAL</w:t>
        </w:r>
        <w:r w:rsidR="007B01E8" w:rsidRPr="004A49E5">
          <w:rPr>
            <w:webHidden/>
          </w:rPr>
          <w:tab/>
        </w:r>
        <w:r w:rsidR="00C053A6" w:rsidRPr="004A49E5">
          <w:rPr>
            <w:webHidden/>
          </w:rPr>
          <w:fldChar w:fldCharType="begin"/>
        </w:r>
        <w:r w:rsidR="007B01E8" w:rsidRPr="004A49E5">
          <w:rPr>
            <w:webHidden/>
          </w:rPr>
          <w:instrText xml:space="preserve"> PAGEREF _Toc512980708 \h </w:instrText>
        </w:r>
        <w:r w:rsidR="00C053A6" w:rsidRPr="004A49E5">
          <w:rPr>
            <w:webHidden/>
          </w:rPr>
        </w:r>
        <w:r w:rsidR="00C053A6" w:rsidRPr="004A49E5">
          <w:rPr>
            <w:webHidden/>
          </w:rPr>
          <w:fldChar w:fldCharType="separate"/>
        </w:r>
        <w:r w:rsidR="004A49E5" w:rsidRPr="004A49E5">
          <w:rPr>
            <w:webHidden/>
          </w:rPr>
          <w:t>16</w:t>
        </w:r>
        <w:r w:rsidR="00C053A6" w:rsidRPr="004A49E5">
          <w:rPr>
            <w:webHidden/>
          </w:rPr>
          <w:fldChar w:fldCharType="end"/>
        </w:r>
      </w:hyperlink>
    </w:p>
    <w:p w:rsidR="007B01E8" w:rsidRPr="004A49E5" w:rsidRDefault="003603C7">
      <w:pPr>
        <w:pStyle w:val="Sumrio1"/>
        <w:rPr>
          <w:rFonts w:asciiTheme="minorHAnsi" w:eastAsiaTheme="minorEastAsia" w:hAnsiTheme="minorHAnsi" w:cstheme="minorBidi"/>
          <w:sz w:val="22"/>
          <w:szCs w:val="22"/>
          <w:lang w:eastAsia="pt-BR"/>
        </w:rPr>
      </w:pPr>
      <w:hyperlink w:anchor="_Toc512980709" w:history="1">
        <w:r w:rsidR="007B01E8" w:rsidRPr="004A49E5">
          <w:rPr>
            <w:rStyle w:val="Hyperlink"/>
            <w:color w:val="auto"/>
          </w:rPr>
          <w:t>17.</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OBRIGAÇÕES DA CONTRATADA</w:t>
        </w:r>
        <w:r w:rsidR="007B01E8" w:rsidRPr="004A49E5">
          <w:rPr>
            <w:webHidden/>
          </w:rPr>
          <w:tab/>
        </w:r>
        <w:r w:rsidR="00C053A6" w:rsidRPr="004A49E5">
          <w:rPr>
            <w:webHidden/>
          </w:rPr>
          <w:fldChar w:fldCharType="begin"/>
        </w:r>
        <w:r w:rsidR="007B01E8" w:rsidRPr="004A49E5">
          <w:rPr>
            <w:webHidden/>
          </w:rPr>
          <w:instrText xml:space="preserve"> PAGEREF _Toc512980709 \h </w:instrText>
        </w:r>
        <w:r w:rsidR="00C053A6" w:rsidRPr="004A49E5">
          <w:rPr>
            <w:webHidden/>
          </w:rPr>
        </w:r>
        <w:r w:rsidR="00C053A6" w:rsidRPr="004A49E5">
          <w:rPr>
            <w:webHidden/>
          </w:rPr>
          <w:fldChar w:fldCharType="separate"/>
        </w:r>
        <w:r w:rsidR="004A49E5" w:rsidRPr="004A49E5">
          <w:rPr>
            <w:webHidden/>
          </w:rPr>
          <w:t>19</w:t>
        </w:r>
        <w:r w:rsidR="00C053A6" w:rsidRPr="004A49E5">
          <w:rPr>
            <w:webHidden/>
          </w:rPr>
          <w:fldChar w:fldCharType="end"/>
        </w:r>
      </w:hyperlink>
    </w:p>
    <w:p w:rsidR="007B01E8" w:rsidRPr="004A49E5" w:rsidRDefault="003603C7">
      <w:pPr>
        <w:pStyle w:val="Sumrio1"/>
      </w:pPr>
      <w:hyperlink w:anchor="_Toc512980710" w:history="1">
        <w:r w:rsidR="007B01E8" w:rsidRPr="004A49E5">
          <w:rPr>
            <w:rStyle w:val="Hyperlink"/>
            <w:color w:val="auto"/>
          </w:rPr>
          <w:t>18.</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OBRIGAÇÕES DA CODEVASF</w:t>
        </w:r>
        <w:r w:rsidR="007B01E8" w:rsidRPr="004A49E5">
          <w:rPr>
            <w:webHidden/>
          </w:rPr>
          <w:tab/>
        </w:r>
        <w:r w:rsidR="00C053A6" w:rsidRPr="004A49E5">
          <w:rPr>
            <w:webHidden/>
          </w:rPr>
          <w:fldChar w:fldCharType="begin"/>
        </w:r>
        <w:r w:rsidR="007B01E8" w:rsidRPr="004A49E5">
          <w:rPr>
            <w:webHidden/>
          </w:rPr>
          <w:instrText xml:space="preserve"> PAGEREF _Toc512980710 \h </w:instrText>
        </w:r>
        <w:r w:rsidR="00C053A6" w:rsidRPr="004A49E5">
          <w:rPr>
            <w:webHidden/>
          </w:rPr>
        </w:r>
        <w:r w:rsidR="00C053A6" w:rsidRPr="004A49E5">
          <w:rPr>
            <w:webHidden/>
          </w:rPr>
          <w:fldChar w:fldCharType="separate"/>
        </w:r>
        <w:r w:rsidR="004A49E5" w:rsidRPr="004A49E5">
          <w:rPr>
            <w:webHidden/>
          </w:rPr>
          <w:t>23</w:t>
        </w:r>
        <w:r w:rsidR="00C053A6" w:rsidRPr="004A49E5">
          <w:rPr>
            <w:webHidden/>
          </w:rPr>
          <w:fldChar w:fldCharType="end"/>
        </w:r>
      </w:hyperlink>
    </w:p>
    <w:p w:rsidR="00A373C1" w:rsidRPr="004A49E5" w:rsidRDefault="00A373C1" w:rsidP="00A373C1">
      <w:pPr>
        <w:rPr>
          <w:rStyle w:val="Hyperlink"/>
          <w:noProof/>
          <w:color w:val="auto"/>
          <w:sz w:val="20"/>
          <w:szCs w:val="20"/>
          <w:u w:val="none"/>
        </w:rPr>
      </w:pPr>
      <w:r w:rsidRPr="004A49E5">
        <w:rPr>
          <w:rStyle w:val="Hyperlink"/>
          <w:noProof/>
          <w:color w:val="auto"/>
          <w:sz w:val="20"/>
          <w:szCs w:val="20"/>
          <w:u w:val="none"/>
        </w:rPr>
        <w:t>1</w:t>
      </w:r>
      <w:r w:rsidR="009B2B43" w:rsidRPr="004A49E5">
        <w:rPr>
          <w:rStyle w:val="Hyperlink"/>
          <w:noProof/>
          <w:color w:val="auto"/>
          <w:sz w:val="20"/>
          <w:szCs w:val="20"/>
          <w:u w:val="none"/>
        </w:rPr>
        <w:t>9</w:t>
      </w:r>
      <w:r w:rsidRPr="004A49E5">
        <w:rPr>
          <w:rStyle w:val="Hyperlink"/>
          <w:noProof/>
          <w:color w:val="auto"/>
          <w:sz w:val="20"/>
          <w:szCs w:val="20"/>
          <w:u w:val="none"/>
        </w:rPr>
        <w:t>.       SANÇÕES ADMINISTRATIVAS</w:t>
      </w:r>
      <w:r w:rsidR="009B2B43" w:rsidRPr="004A49E5">
        <w:rPr>
          <w:rStyle w:val="Hyperlink"/>
          <w:noProof/>
          <w:color w:val="auto"/>
          <w:sz w:val="20"/>
          <w:szCs w:val="20"/>
          <w:u w:val="none"/>
        </w:rPr>
        <w:t>..............................................................................................</w:t>
      </w:r>
    </w:p>
    <w:p w:rsidR="0093320A" w:rsidRPr="004A49E5" w:rsidRDefault="0093320A" w:rsidP="00A373C1">
      <w:pPr>
        <w:rPr>
          <w:rStyle w:val="Hyperlink"/>
          <w:noProof/>
          <w:color w:val="auto"/>
          <w:sz w:val="20"/>
          <w:szCs w:val="20"/>
          <w:u w:val="none"/>
        </w:rPr>
      </w:pPr>
      <w:r w:rsidRPr="004A49E5">
        <w:rPr>
          <w:rStyle w:val="Hyperlink"/>
          <w:noProof/>
          <w:color w:val="auto"/>
          <w:sz w:val="20"/>
          <w:szCs w:val="20"/>
          <w:u w:val="none"/>
        </w:rPr>
        <w:t>20.       GARANTIA DE EXECUÇÃO</w:t>
      </w:r>
    </w:p>
    <w:p w:rsidR="007B01E8" w:rsidRPr="004A49E5" w:rsidRDefault="003603C7">
      <w:pPr>
        <w:pStyle w:val="Sumrio1"/>
        <w:rPr>
          <w:rFonts w:asciiTheme="minorHAnsi" w:eastAsiaTheme="minorEastAsia" w:hAnsiTheme="minorHAnsi" w:cstheme="minorBidi"/>
          <w:sz w:val="22"/>
          <w:szCs w:val="22"/>
          <w:lang w:eastAsia="pt-BR"/>
        </w:rPr>
      </w:pPr>
      <w:hyperlink w:anchor="_Toc512980711" w:history="1">
        <w:r w:rsidR="00A373C1" w:rsidRPr="004A49E5">
          <w:rPr>
            <w:rStyle w:val="Hyperlink"/>
            <w:color w:val="auto"/>
          </w:rPr>
          <w:t>2</w:t>
        </w:r>
        <w:r w:rsidR="0093320A" w:rsidRPr="004A49E5">
          <w:rPr>
            <w:rStyle w:val="Hyperlink"/>
            <w:color w:val="auto"/>
          </w:rPr>
          <w:t>1</w:t>
        </w:r>
        <w:r w:rsidR="007B01E8" w:rsidRPr="004A49E5">
          <w:rPr>
            <w:rStyle w:val="Hyperlink"/>
            <w:color w:val="auto"/>
          </w:rPr>
          <w:t>.</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CONDIÇÕES GERAIS</w:t>
        </w:r>
        <w:r w:rsidR="007B01E8" w:rsidRPr="004A49E5">
          <w:rPr>
            <w:webHidden/>
          </w:rPr>
          <w:tab/>
        </w:r>
        <w:r w:rsidR="00C053A6" w:rsidRPr="004A49E5">
          <w:rPr>
            <w:webHidden/>
          </w:rPr>
          <w:fldChar w:fldCharType="begin"/>
        </w:r>
        <w:r w:rsidR="007B01E8" w:rsidRPr="004A49E5">
          <w:rPr>
            <w:webHidden/>
          </w:rPr>
          <w:instrText xml:space="preserve"> PAGEREF _Toc512980711 \h </w:instrText>
        </w:r>
        <w:r w:rsidR="00C053A6" w:rsidRPr="004A49E5">
          <w:rPr>
            <w:webHidden/>
          </w:rPr>
        </w:r>
        <w:r w:rsidR="00C053A6" w:rsidRPr="004A49E5">
          <w:rPr>
            <w:webHidden/>
          </w:rPr>
          <w:fldChar w:fldCharType="separate"/>
        </w:r>
        <w:r w:rsidR="004A49E5" w:rsidRPr="004A49E5">
          <w:rPr>
            <w:webHidden/>
          </w:rPr>
          <w:t>24</w:t>
        </w:r>
        <w:r w:rsidR="00C053A6" w:rsidRPr="004A49E5">
          <w:rPr>
            <w:webHidden/>
          </w:rPr>
          <w:fldChar w:fldCharType="end"/>
        </w:r>
      </w:hyperlink>
    </w:p>
    <w:p w:rsidR="007B01E8" w:rsidRPr="004A49E5" w:rsidRDefault="003603C7">
      <w:pPr>
        <w:pStyle w:val="Sumrio1"/>
        <w:rPr>
          <w:rFonts w:asciiTheme="minorHAnsi" w:eastAsiaTheme="minorEastAsia" w:hAnsiTheme="minorHAnsi" w:cstheme="minorBidi"/>
          <w:sz w:val="22"/>
          <w:szCs w:val="22"/>
          <w:lang w:eastAsia="pt-BR"/>
        </w:rPr>
      </w:pPr>
      <w:hyperlink w:anchor="_Toc512980712" w:history="1">
        <w:r w:rsidR="007B01E8" w:rsidRPr="004A49E5">
          <w:rPr>
            <w:rStyle w:val="Hyperlink"/>
            <w:color w:val="auto"/>
          </w:rPr>
          <w:t>2</w:t>
        </w:r>
        <w:r w:rsidR="0093320A" w:rsidRPr="004A49E5">
          <w:rPr>
            <w:rStyle w:val="Hyperlink"/>
            <w:color w:val="auto"/>
          </w:rPr>
          <w:t>2</w:t>
        </w:r>
        <w:r w:rsidR="007B01E8" w:rsidRPr="004A49E5">
          <w:rPr>
            <w:rStyle w:val="Hyperlink"/>
            <w:color w:val="auto"/>
          </w:rPr>
          <w:t>.</w:t>
        </w:r>
        <w:r w:rsidR="007B01E8" w:rsidRPr="004A49E5">
          <w:rPr>
            <w:rFonts w:asciiTheme="minorHAnsi" w:eastAsiaTheme="minorEastAsia" w:hAnsiTheme="minorHAnsi" w:cstheme="minorBidi"/>
            <w:sz w:val="22"/>
            <w:szCs w:val="22"/>
            <w:lang w:eastAsia="pt-BR"/>
          </w:rPr>
          <w:tab/>
        </w:r>
        <w:r w:rsidR="007B01E8" w:rsidRPr="004A49E5">
          <w:rPr>
            <w:rStyle w:val="Hyperlink"/>
            <w:color w:val="auto"/>
          </w:rPr>
          <w:t>ANEXOS</w:t>
        </w:r>
        <w:r w:rsidR="007B01E8" w:rsidRPr="004A49E5">
          <w:rPr>
            <w:webHidden/>
          </w:rPr>
          <w:tab/>
        </w:r>
        <w:r w:rsidR="00C053A6" w:rsidRPr="004A49E5">
          <w:rPr>
            <w:webHidden/>
          </w:rPr>
          <w:fldChar w:fldCharType="begin"/>
        </w:r>
        <w:r w:rsidR="007B01E8" w:rsidRPr="004A49E5">
          <w:rPr>
            <w:webHidden/>
          </w:rPr>
          <w:instrText xml:space="preserve"> PAGEREF _Toc512980712 \h </w:instrText>
        </w:r>
        <w:r w:rsidR="00C053A6" w:rsidRPr="004A49E5">
          <w:rPr>
            <w:webHidden/>
          </w:rPr>
        </w:r>
        <w:r w:rsidR="00C053A6" w:rsidRPr="004A49E5">
          <w:rPr>
            <w:webHidden/>
          </w:rPr>
          <w:fldChar w:fldCharType="separate"/>
        </w:r>
        <w:r w:rsidR="004A49E5" w:rsidRPr="004A49E5">
          <w:rPr>
            <w:webHidden/>
          </w:rPr>
          <w:t>24</w:t>
        </w:r>
        <w:r w:rsidR="00C053A6" w:rsidRPr="004A49E5">
          <w:rPr>
            <w:webHidden/>
          </w:rPr>
          <w:fldChar w:fldCharType="end"/>
        </w:r>
      </w:hyperlink>
    </w:p>
    <w:p w:rsidR="003A07E9" w:rsidRPr="004A49E5" w:rsidRDefault="00C053A6" w:rsidP="00574244">
      <w:pPr>
        <w:rPr>
          <w:sz w:val="20"/>
          <w:szCs w:val="20"/>
        </w:rPr>
      </w:pPr>
      <w:r w:rsidRPr="004A49E5">
        <w:rPr>
          <w:sz w:val="20"/>
          <w:szCs w:val="20"/>
        </w:rPr>
        <w:fldChar w:fldCharType="end"/>
      </w:r>
    </w:p>
    <w:p w:rsidR="00316B2A" w:rsidRPr="004A49E5" w:rsidRDefault="00316B2A" w:rsidP="00574244">
      <w:pPr>
        <w:rPr>
          <w:sz w:val="20"/>
          <w:szCs w:val="20"/>
        </w:rPr>
      </w:pPr>
      <w:r w:rsidRPr="004A49E5">
        <w:rPr>
          <w:sz w:val="20"/>
          <w:szCs w:val="20"/>
        </w:rPr>
        <w:br w:type="page"/>
      </w:r>
    </w:p>
    <w:p w:rsidR="00B236F1" w:rsidRPr="004A49E5" w:rsidRDefault="00B236F1" w:rsidP="00B236F1">
      <w:pPr>
        <w:jc w:val="center"/>
        <w:rPr>
          <w:b/>
          <w:sz w:val="20"/>
          <w:szCs w:val="20"/>
        </w:rPr>
      </w:pPr>
      <w:r w:rsidRPr="004A49E5">
        <w:rPr>
          <w:b/>
          <w:sz w:val="20"/>
          <w:szCs w:val="20"/>
        </w:rPr>
        <w:lastRenderedPageBreak/>
        <w:t>TERMOS DE REFERÊNCIA</w:t>
      </w:r>
    </w:p>
    <w:p w:rsidR="00B236F1" w:rsidRPr="004A49E5" w:rsidRDefault="00B236F1" w:rsidP="00B236F1">
      <w:pPr>
        <w:rPr>
          <w:sz w:val="20"/>
          <w:szCs w:val="20"/>
        </w:rPr>
      </w:pPr>
    </w:p>
    <w:p w:rsidR="00F3312A" w:rsidRPr="004A49E5" w:rsidRDefault="00F3312A" w:rsidP="00036B51">
      <w:pPr>
        <w:pStyle w:val="Ttulo1"/>
      </w:pPr>
      <w:bookmarkStart w:id="1" w:name="_Toc512980693"/>
      <w:bookmarkStart w:id="2" w:name="_Ref400449093"/>
      <w:r w:rsidRPr="004A49E5">
        <w:t>OBJETO DA CONTRATAÇÃO</w:t>
      </w:r>
      <w:bookmarkEnd w:id="1"/>
    </w:p>
    <w:p w:rsidR="00F3312A" w:rsidRPr="004A49E5" w:rsidRDefault="00F3312A" w:rsidP="00F3312A">
      <w:pPr>
        <w:rPr>
          <w:sz w:val="20"/>
          <w:szCs w:val="20"/>
        </w:rPr>
      </w:pPr>
    </w:p>
    <w:p w:rsidR="00E91DDD" w:rsidRPr="004A49E5" w:rsidRDefault="00F3312A" w:rsidP="00F3312A">
      <w:pPr>
        <w:pStyle w:val="Ttulo2"/>
      </w:pPr>
      <w:r w:rsidRPr="004A49E5">
        <w:t>O objetivo destes Termos de Referência é o estabelecimento de normas, critérios, condições contratuais principais e o fornecimento de todas as informações que permitam a elaboração de edital, apresentação de propostas e, posteriormente, a celebração de con</w:t>
      </w:r>
      <w:r w:rsidR="004132B9" w:rsidRPr="004A49E5">
        <w:t>trato para execução das obras de</w:t>
      </w:r>
      <w:r w:rsidRPr="004A49E5">
        <w:t xml:space="preserve"> </w:t>
      </w:r>
      <w:r w:rsidR="004132B9" w:rsidRPr="004A49E5">
        <w:t>implantação de casas de farinha nos municípios de Chapadinha, Jenipapo dos Vieiras e Lago do Junco, no Estado do Maranhão.</w:t>
      </w:r>
    </w:p>
    <w:p w:rsidR="00A01B3B" w:rsidRPr="004A49E5" w:rsidRDefault="00A01B3B" w:rsidP="00A01B3B"/>
    <w:bookmarkEnd w:id="2"/>
    <w:p w:rsidR="003121D7" w:rsidRPr="004A49E5" w:rsidRDefault="003121D7" w:rsidP="003121D7">
      <w:pPr>
        <w:rPr>
          <w:sz w:val="20"/>
          <w:szCs w:val="20"/>
        </w:rPr>
      </w:pPr>
    </w:p>
    <w:p w:rsidR="003121D7" w:rsidRPr="004A49E5" w:rsidRDefault="003121D7" w:rsidP="00036B51">
      <w:pPr>
        <w:pStyle w:val="Ttulo1"/>
      </w:pPr>
      <w:bookmarkStart w:id="3" w:name="_Toc401910394"/>
      <w:bookmarkStart w:id="4" w:name="_Toc512980694"/>
      <w:r w:rsidRPr="004A49E5">
        <w:t>TERMINOLOGIAS E DEFINIÇÕES</w:t>
      </w:r>
      <w:bookmarkEnd w:id="3"/>
      <w:bookmarkEnd w:id="4"/>
    </w:p>
    <w:p w:rsidR="003121D7" w:rsidRPr="004A49E5" w:rsidRDefault="003121D7" w:rsidP="003121D7">
      <w:pPr>
        <w:rPr>
          <w:sz w:val="20"/>
          <w:szCs w:val="20"/>
        </w:rPr>
      </w:pPr>
    </w:p>
    <w:p w:rsidR="003121D7" w:rsidRPr="004A49E5" w:rsidRDefault="003121D7" w:rsidP="003121D7">
      <w:pPr>
        <w:rPr>
          <w:sz w:val="20"/>
          <w:szCs w:val="20"/>
        </w:rPr>
      </w:pPr>
      <w:r w:rsidRPr="004A49E5">
        <w:rPr>
          <w:sz w:val="20"/>
          <w:szCs w:val="20"/>
        </w:rPr>
        <w:t>Nestes Termos de Referência (TR) ou em quaisquer outros documentos relacionados com os serviços acima solicitados, os termos ou expressões têm o seguinte significado e/ou interpretação:</w:t>
      </w:r>
    </w:p>
    <w:p w:rsidR="003121D7" w:rsidRPr="004A49E5" w:rsidRDefault="003121D7" w:rsidP="003121D7">
      <w:pPr>
        <w:rPr>
          <w:sz w:val="20"/>
          <w:szCs w:val="20"/>
        </w:rPr>
      </w:pPr>
    </w:p>
    <w:p w:rsidR="003121D7" w:rsidRPr="004A49E5" w:rsidRDefault="00F070E1" w:rsidP="003121D7">
      <w:pPr>
        <w:rPr>
          <w:sz w:val="20"/>
          <w:szCs w:val="20"/>
        </w:rPr>
      </w:pPr>
      <w:r w:rsidRPr="004A49E5">
        <w:rPr>
          <w:b/>
          <w:sz w:val="20"/>
          <w:szCs w:val="20"/>
        </w:rPr>
        <w:t>CODEVASF</w:t>
      </w:r>
      <w:r w:rsidR="003121D7" w:rsidRPr="004A49E5">
        <w:rPr>
          <w:sz w:val="20"/>
          <w:szCs w:val="20"/>
        </w:rPr>
        <w:t xml:space="preserve"> – Companhia de Desenvolvimento dos Vales do São Francisco e do Parnaíba – Empresa pública vinculada ao Ministério da Integração Nacional, com sede no Setor de Grandes Áreas Norte, Quadra 601 – Lote 1 – Brasília-DF.</w:t>
      </w:r>
    </w:p>
    <w:p w:rsidR="003121D7" w:rsidRPr="004A49E5" w:rsidRDefault="003121D7" w:rsidP="003121D7">
      <w:pPr>
        <w:rPr>
          <w:sz w:val="20"/>
          <w:szCs w:val="20"/>
        </w:rPr>
      </w:pPr>
    </w:p>
    <w:p w:rsidR="003121D7" w:rsidRPr="004A49E5" w:rsidRDefault="003121D7" w:rsidP="003121D7">
      <w:pPr>
        <w:rPr>
          <w:sz w:val="20"/>
          <w:szCs w:val="20"/>
        </w:rPr>
      </w:pPr>
      <w:r w:rsidRPr="004A49E5">
        <w:rPr>
          <w:b/>
          <w:sz w:val="20"/>
          <w:szCs w:val="20"/>
        </w:rPr>
        <w:t>LICITANTE</w:t>
      </w:r>
      <w:r w:rsidRPr="004A49E5">
        <w:rPr>
          <w:sz w:val="20"/>
          <w:szCs w:val="20"/>
        </w:rPr>
        <w:t xml:space="preserve"> – Empresa habilitada para apresentar proposta.</w:t>
      </w:r>
    </w:p>
    <w:p w:rsidR="003121D7" w:rsidRPr="004A49E5" w:rsidRDefault="003121D7" w:rsidP="003121D7">
      <w:pPr>
        <w:rPr>
          <w:sz w:val="20"/>
          <w:szCs w:val="20"/>
        </w:rPr>
      </w:pPr>
    </w:p>
    <w:p w:rsidR="003121D7" w:rsidRPr="004A49E5" w:rsidRDefault="003121D7" w:rsidP="003121D7">
      <w:pPr>
        <w:rPr>
          <w:sz w:val="20"/>
          <w:szCs w:val="20"/>
        </w:rPr>
      </w:pPr>
      <w:r w:rsidRPr="004A49E5">
        <w:rPr>
          <w:b/>
          <w:sz w:val="20"/>
          <w:szCs w:val="20"/>
        </w:rPr>
        <w:t>CONTRATO</w:t>
      </w:r>
      <w:r w:rsidRPr="004A49E5">
        <w:rPr>
          <w:sz w:val="20"/>
          <w:szCs w:val="20"/>
        </w:rPr>
        <w:t xml:space="preserve"> – Documento, subscrito pela </w:t>
      </w:r>
      <w:r w:rsidR="00F070E1" w:rsidRPr="004A49E5">
        <w:rPr>
          <w:sz w:val="20"/>
          <w:szCs w:val="20"/>
        </w:rPr>
        <w:t>CODEVASF</w:t>
      </w:r>
      <w:r w:rsidRPr="004A49E5">
        <w:rPr>
          <w:sz w:val="20"/>
          <w:szCs w:val="20"/>
        </w:rPr>
        <w:t xml:space="preserve"> e a licitante vencedora do certame, que define as obrigações e direitos de ambas com relação à execução dos serviços.</w:t>
      </w:r>
    </w:p>
    <w:p w:rsidR="003121D7" w:rsidRPr="004A49E5" w:rsidRDefault="003121D7" w:rsidP="003121D7">
      <w:pPr>
        <w:rPr>
          <w:sz w:val="20"/>
          <w:szCs w:val="20"/>
        </w:rPr>
      </w:pPr>
    </w:p>
    <w:p w:rsidR="003121D7" w:rsidRPr="004A49E5" w:rsidRDefault="003121D7" w:rsidP="003121D7">
      <w:pPr>
        <w:rPr>
          <w:sz w:val="20"/>
          <w:szCs w:val="20"/>
        </w:rPr>
      </w:pPr>
      <w:r w:rsidRPr="004A49E5">
        <w:rPr>
          <w:b/>
          <w:sz w:val="20"/>
          <w:szCs w:val="20"/>
        </w:rPr>
        <w:t>CONTRATADA</w:t>
      </w:r>
      <w:r w:rsidRPr="004A49E5">
        <w:rPr>
          <w:sz w:val="20"/>
          <w:szCs w:val="20"/>
        </w:rPr>
        <w:t xml:space="preserve"> – Empresa licitante selecionada e contratada pela </w:t>
      </w:r>
      <w:r w:rsidR="00F070E1" w:rsidRPr="004A49E5">
        <w:rPr>
          <w:sz w:val="20"/>
          <w:szCs w:val="20"/>
        </w:rPr>
        <w:t>CODEVASF</w:t>
      </w:r>
      <w:r w:rsidRPr="004A49E5">
        <w:rPr>
          <w:sz w:val="20"/>
          <w:szCs w:val="20"/>
        </w:rPr>
        <w:t xml:space="preserve"> para a execução dos serviços.</w:t>
      </w:r>
    </w:p>
    <w:p w:rsidR="003121D7" w:rsidRPr="004A49E5" w:rsidRDefault="003121D7" w:rsidP="003121D7">
      <w:pPr>
        <w:rPr>
          <w:sz w:val="20"/>
          <w:szCs w:val="20"/>
        </w:rPr>
      </w:pPr>
    </w:p>
    <w:p w:rsidR="003121D7" w:rsidRPr="004A49E5" w:rsidRDefault="003121D7" w:rsidP="003121D7">
      <w:pPr>
        <w:rPr>
          <w:sz w:val="20"/>
          <w:szCs w:val="20"/>
        </w:rPr>
      </w:pPr>
      <w:r w:rsidRPr="004A49E5">
        <w:rPr>
          <w:b/>
          <w:sz w:val="20"/>
          <w:szCs w:val="20"/>
        </w:rPr>
        <w:t>ESPECIFICAÇÃO TÉCNICA</w:t>
      </w:r>
      <w:r w:rsidRPr="004A49E5">
        <w:rPr>
          <w:sz w:val="20"/>
          <w:szCs w:val="20"/>
        </w:rPr>
        <w:t xml:space="preserve"> – Tipo de norma destinada a fixar as características dos serviços, condições ou requisitos exigíveis para matérias primas, produtos </w:t>
      </w:r>
      <w:proofErr w:type="spellStart"/>
      <w:r w:rsidRPr="004A49E5">
        <w:rPr>
          <w:sz w:val="20"/>
          <w:szCs w:val="20"/>
        </w:rPr>
        <w:t>semifabricados</w:t>
      </w:r>
      <w:proofErr w:type="spellEnd"/>
      <w:r w:rsidRPr="004A49E5">
        <w:rPr>
          <w:sz w:val="20"/>
          <w:szCs w:val="20"/>
        </w:rPr>
        <w:t xml:space="preserve">, elementos de construção, materiais ou produtos industriais </w:t>
      </w:r>
      <w:proofErr w:type="spellStart"/>
      <w:r w:rsidRPr="004A49E5">
        <w:rPr>
          <w:sz w:val="20"/>
          <w:szCs w:val="20"/>
        </w:rPr>
        <w:t>semifabricados</w:t>
      </w:r>
      <w:proofErr w:type="spellEnd"/>
      <w:r w:rsidRPr="004A49E5">
        <w:rPr>
          <w:sz w:val="20"/>
          <w:szCs w:val="20"/>
        </w:rPr>
        <w:t>. Conterá a definição do serviço, descrição do método construtivo, controle tecnológico e geométrico e norma de medição e pagamento.</w:t>
      </w:r>
    </w:p>
    <w:p w:rsidR="003121D7" w:rsidRPr="004A49E5" w:rsidRDefault="003121D7" w:rsidP="003121D7">
      <w:pPr>
        <w:rPr>
          <w:sz w:val="20"/>
          <w:szCs w:val="20"/>
        </w:rPr>
      </w:pPr>
    </w:p>
    <w:p w:rsidR="003121D7" w:rsidRPr="004A49E5" w:rsidRDefault="003121D7" w:rsidP="003121D7">
      <w:pPr>
        <w:rPr>
          <w:sz w:val="20"/>
          <w:szCs w:val="20"/>
        </w:rPr>
      </w:pPr>
      <w:r w:rsidRPr="004A49E5">
        <w:rPr>
          <w:b/>
          <w:sz w:val="20"/>
          <w:szCs w:val="20"/>
        </w:rPr>
        <w:t>FISCALIZAÇÃO</w:t>
      </w:r>
      <w:r w:rsidRPr="004A49E5">
        <w:rPr>
          <w:sz w:val="20"/>
          <w:szCs w:val="20"/>
        </w:rPr>
        <w:t xml:space="preserve"> – Equipe da </w:t>
      </w:r>
      <w:r w:rsidR="00F070E1" w:rsidRPr="004A49E5">
        <w:rPr>
          <w:sz w:val="20"/>
          <w:szCs w:val="20"/>
        </w:rPr>
        <w:t>CODEVASF</w:t>
      </w:r>
      <w:r w:rsidRPr="004A49E5">
        <w:rPr>
          <w:sz w:val="20"/>
          <w:szCs w:val="20"/>
        </w:rPr>
        <w:t xml:space="preserve"> atuando sob a autoridade de um Coordenador, indicada para exercer em sua representação a fiscalização do contrato.</w:t>
      </w:r>
    </w:p>
    <w:p w:rsidR="003121D7" w:rsidRPr="004A49E5" w:rsidRDefault="003121D7" w:rsidP="003121D7">
      <w:pPr>
        <w:rPr>
          <w:sz w:val="20"/>
          <w:szCs w:val="20"/>
        </w:rPr>
      </w:pPr>
    </w:p>
    <w:p w:rsidR="003121D7" w:rsidRPr="004A49E5" w:rsidRDefault="003121D7" w:rsidP="003121D7">
      <w:pPr>
        <w:rPr>
          <w:sz w:val="20"/>
          <w:szCs w:val="20"/>
        </w:rPr>
      </w:pPr>
      <w:r w:rsidRPr="004A49E5">
        <w:rPr>
          <w:b/>
          <w:sz w:val="20"/>
          <w:szCs w:val="20"/>
        </w:rPr>
        <w:t>DOCUMENTOS DE CONTRATO</w:t>
      </w:r>
      <w:r w:rsidRPr="004A49E5">
        <w:rPr>
          <w:sz w:val="20"/>
          <w:szCs w:val="20"/>
        </w:rPr>
        <w:t xml:space="preserve"> – Conjunto de todos os documentos que integram o contrato e regulam a execução dos serviços, compreendendo o Edital, Termos de Referência, especificações técnicas, desenhos e proposta financeira da executante, cronogramas e demais documentos complementares que se façam necessários à execução dos serviços.</w:t>
      </w:r>
    </w:p>
    <w:p w:rsidR="003121D7" w:rsidRPr="004A49E5" w:rsidRDefault="003121D7" w:rsidP="003121D7">
      <w:pPr>
        <w:rPr>
          <w:sz w:val="20"/>
          <w:szCs w:val="20"/>
        </w:rPr>
      </w:pPr>
    </w:p>
    <w:p w:rsidR="003121D7" w:rsidRPr="004A49E5" w:rsidRDefault="003121D7" w:rsidP="003121D7">
      <w:pPr>
        <w:rPr>
          <w:sz w:val="20"/>
          <w:szCs w:val="20"/>
        </w:rPr>
      </w:pPr>
      <w:r w:rsidRPr="004A49E5">
        <w:rPr>
          <w:b/>
          <w:sz w:val="20"/>
          <w:szCs w:val="20"/>
        </w:rPr>
        <w:t>DOCUMENTOS COMPLEMENTARES ou SUPLEMENTARES</w:t>
      </w:r>
      <w:r w:rsidRPr="004A49E5">
        <w:rPr>
          <w:sz w:val="20"/>
          <w:szCs w:val="20"/>
        </w:rPr>
        <w:t xml:space="preserve"> – Documentos que, por força de condições técnicas imprevisíveis, se fizerem necessários para a complementação ou suplementação dos documentos emitidos nos Termos de Referência.</w:t>
      </w:r>
    </w:p>
    <w:p w:rsidR="003121D7" w:rsidRPr="004A49E5" w:rsidRDefault="003121D7" w:rsidP="003121D7">
      <w:pPr>
        <w:rPr>
          <w:sz w:val="20"/>
          <w:szCs w:val="20"/>
        </w:rPr>
      </w:pPr>
    </w:p>
    <w:p w:rsidR="003121D7" w:rsidRPr="004A49E5" w:rsidRDefault="003121D7" w:rsidP="003121D7">
      <w:pPr>
        <w:rPr>
          <w:sz w:val="20"/>
          <w:szCs w:val="20"/>
        </w:rPr>
      </w:pPr>
      <w:r w:rsidRPr="004A49E5">
        <w:rPr>
          <w:b/>
          <w:sz w:val="20"/>
          <w:szCs w:val="20"/>
        </w:rPr>
        <w:t>PROJETO BÁSICO</w:t>
      </w:r>
      <w:r w:rsidRPr="004A49E5">
        <w:rPr>
          <w:sz w:val="20"/>
          <w:szCs w:val="20"/>
        </w:rPr>
        <w:t xml:space="preserve"> – Conjunto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possibilita a avaliação do custo da obra e a definição dos métodos e do prazo de execução, devendo conter os seguintes elementos:</w:t>
      </w:r>
    </w:p>
    <w:p w:rsidR="003121D7" w:rsidRPr="004A49E5" w:rsidRDefault="003121D7" w:rsidP="003121D7">
      <w:pPr>
        <w:rPr>
          <w:sz w:val="20"/>
          <w:szCs w:val="20"/>
        </w:rPr>
      </w:pPr>
    </w:p>
    <w:p w:rsidR="003121D7" w:rsidRPr="004A49E5" w:rsidRDefault="003121D7" w:rsidP="003B788E">
      <w:pPr>
        <w:pStyle w:val="PargrafodaLista"/>
        <w:numPr>
          <w:ilvl w:val="0"/>
          <w:numId w:val="18"/>
        </w:numPr>
        <w:rPr>
          <w:sz w:val="20"/>
          <w:szCs w:val="20"/>
        </w:rPr>
      </w:pPr>
      <w:r w:rsidRPr="004A49E5">
        <w:rPr>
          <w:sz w:val="20"/>
          <w:szCs w:val="20"/>
        </w:rPr>
        <w:t>desenvolvimento da solução escolhida de forma a fornecer visão global do empreendimento e identificar seus elementos constitutivos com clareza;</w:t>
      </w:r>
    </w:p>
    <w:p w:rsidR="003121D7" w:rsidRPr="004A49E5" w:rsidRDefault="003121D7" w:rsidP="003B788E">
      <w:pPr>
        <w:pStyle w:val="PargrafodaLista"/>
        <w:numPr>
          <w:ilvl w:val="0"/>
          <w:numId w:val="18"/>
        </w:numPr>
        <w:rPr>
          <w:sz w:val="20"/>
          <w:szCs w:val="20"/>
        </w:rPr>
      </w:pPr>
      <w:r w:rsidRPr="004A49E5">
        <w:rPr>
          <w:sz w:val="20"/>
          <w:szCs w:val="20"/>
        </w:rPr>
        <w:t>soluções técnicas globais e localizadas, suficientemente detalhadas, de forma a restringir a necessidade de reformulação ou de variantes durante as fases de elaboração do projeto executivo e de implantação do empreendimento a situações devidamente comprovadas em ato motivado da administração pública;</w:t>
      </w:r>
    </w:p>
    <w:p w:rsidR="003121D7" w:rsidRPr="004A49E5" w:rsidRDefault="003121D7" w:rsidP="003B788E">
      <w:pPr>
        <w:pStyle w:val="PargrafodaLista"/>
        <w:numPr>
          <w:ilvl w:val="0"/>
          <w:numId w:val="18"/>
        </w:numPr>
        <w:rPr>
          <w:sz w:val="20"/>
          <w:szCs w:val="20"/>
        </w:rPr>
      </w:pPr>
      <w:r w:rsidRPr="004A49E5">
        <w:rPr>
          <w:sz w:val="20"/>
          <w:szCs w:val="20"/>
        </w:rPr>
        <w:lastRenderedPageBreak/>
        <w:t>identificação dos tipos de serviços a executar e de materiais e equipamentos a incorporar à implantação do empreendimento, bem como especificações que assegurem os melhores resultados para o mesmo;</w:t>
      </w:r>
    </w:p>
    <w:p w:rsidR="003121D7" w:rsidRPr="004A49E5" w:rsidRDefault="003121D7" w:rsidP="003B788E">
      <w:pPr>
        <w:pStyle w:val="PargrafodaLista"/>
        <w:numPr>
          <w:ilvl w:val="0"/>
          <w:numId w:val="18"/>
        </w:numPr>
        <w:rPr>
          <w:sz w:val="20"/>
          <w:szCs w:val="20"/>
        </w:rPr>
      </w:pPr>
      <w:r w:rsidRPr="004A49E5">
        <w:rPr>
          <w:sz w:val="20"/>
          <w:szCs w:val="20"/>
        </w:rPr>
        <w:t>informações que possibilitem o estudo e a dedução de métodos construtivos, instalações provisórias e condições organizacionais para a implantação do empreendimento;</w:t>
      </w:r>
    </w:p>
    <w:p w:rsidR="003121D7" w:rsidRPr="004A49E5" w:rsidRDefault="003121D7" w:rsidP="003B788E">
      <w:pPr>
        <w:pStyle w:val="PargrafodaLista"/>
        <w:numPr>
          <w:ilvl w:val="0"/>
          <w:numId w:val="18"/>
        </w:numPr>
        <w:rPr>
          <w:sz w:val="20"/>
          <w:szCs w:val="20"/>
        </w:rPr>
      </w:pPr>
      <w:r w:rsidRPr="004A49E5">
        <w:rPr>
          <w:sz w:val="20"/>
          <w:szCs w:val="20"/>
        </w:rPr>
        <w:t>subsídios para montagem do plano de licitação e gestão da implantação do empreendimento, compreendendo a sua programação, a estratégia de suprimentos, as normas de fiscalização e outros dados necessários em cada caso, exceto, em relação à respectiva licitação, na hipótese de contratação integrada;</w:t>
      </w:r>
    </w:p>
    <w:p w:rsidR="003121D7" w:rsidRPr="004A49E5" w:rsidRDefault="003121D7" w:rsidP="003B788E">
      <w:pPr>
        <w:pStyle w:val="PargrafodaLista"/>
        <w:numPr>
          <w:ilvl w:val="0"/>
          <w:numId w:val="18"/>
        </w:numPr>
        <w:rPr>
          <w:sz w:val="20"/>
          <w:szCs w:val="20"/>
        </w:rPr>
      </w:pPr>
      <w:r w:rsidRPr="004A49E5">
        <w:rPr>
          <w:sz w:val="20"/>
          <w:szCs w:val="20"/>
        </w:rPr>
        <w:t>orçamento detalhado do custo global da implantação do empreendimento, fundamentado em quantitativos de serviços e fornecimentos propriamente avaliados.</w:t>
      </w:r>
    </w:p>
    <w:p w:rsidR="003121D7" w:rsidRPr="004A49E5" w:rsidRDefault="003121D7" w:rsidP="003121D7">
      <w:pPr>
        <w:rPr>
          <w:sz w:val="20"/>
          <w:szCs w:val="20"/>
        </w:rPr>
      </w:pPr>
    </w:p>
    <w:p w:rsidR="003121D7" w:rsidRPr="004A49E5" w:rsidRDefault="003121D7" w:rsidP="003121D7">
      <w:pPr>
        <w:rPr>
          <w:sz w:val="20"/>
          <w:szCs w:val="20"/>
        </w:rPr>
      </w:pPr>
      <w:r w:rsidRPr="004A49E5">
        <w:rPr>
          <w:b/>
          <w:sz w:val="20"/>
          <w:szCs w:val="20"/>
        </w:rPr>
        <w:t>PROJETO EXECUTIVO</w:t>
      </w:r>
      <w:r w:rsidRPr="004A49E5">
        <w:rPr>
          <w:sz w:val="20"/>
          <w:szCs w:val="20"/>
        </w:rPr>
        <w:t xml:space="preserve"> – Conjunto de elementos necessários e suficientes à execução completa dos sistemas de irrigação, de acordo com as normas técnicas pertinentes.</w:t>
      </w:r>
    </w:p>
    <w:p w:rsidR="003121D7" w:rsidRPr="004A49E5" w:rsidRDefault="003121D7" w:rsidP="003121D7">
      <w:pPr>
        <w:rPr>
          <w:sz w:val="20"/>
          <w:szCs w:val="20"/>
        </w:rPr>
      </w:pPr>
    </w:p>
    <w:p w:rsidR="003121D7" w:rsidRPr="004A49E5" w:rsidRDefault="003121D7" w:rsidP="003121D7">
      <w:pPr>
        <w:rPr>
          <w:sz w:val="20"/>
          <w:szCs w:val="20"/>
        </w:rPr>
      </w:pPr>
      <w:r w:rsidRPr="004A49E5">
        <w:rPr>
          <w:b/>
          <w:sz w:val="20"/>
          <w:szCs w:val="20"/>
        </w:rPr>
        <w:t>PROPOSTA FINANCEIRA</w:t>
      </w:r>
      <w:r w:rsidRPr="004A49E5">
        <w:rPr>
          <w:sz w:val="20"/>
          <w:szCs w:val="20"/>
        </w:rPr>
        <w:t xml:space="preserve"> – Documento gerado pelo licitante que estabelece os valores unitário e global dos serviços e fornecimentos, apresentando todo o detalhamento dos custos e preços unitários propostos.</w:t>
      </w:r>
    </w:p>
    <w:p w:rsidR="003121D7" w:rsidRPr="004A49E5" w:rsidRDefault="003121D7" w:rsidP="003121D7">
      <w:pPr>
        <w:rPr>
          <w:sz w:val="20"/>
          <w:szCs w:val="20"/>
        </w:rPr>
      </w:pPr>
    </w:p>
    <w:p w:rsidR="003121D7" w:rsidRPr="004A49E5" w:rsidRDefault="003121D7" w:rsidP="003121D7">
      <w:pPr>
        <w:rPr>
          <w:sz w:val="20"/>
          <w:szCs w:val="20"/>
        </w:rPr>
      </w:pPr>
      <w:r w:rsidRPr="004A49E5">
        <w:rPr>
          <w:b/>
          <w:sz w:val="20"/>
          <w:szCs w:val="20"/>
        </w:rPr>
        <w:t>PLANO DE TRABALHO</w:t>
      </w:r>
      <w:r w:rsidRPr="004A49E5">
        <w:rPr>
          <w:sz w:val="20"/>
          <w:szCs w:val="20"/>
        </w:rPr>
        <w:t xml:space="preserve"> – Documento que descreve a sequência de fases de uma tarefa ou a sequência de tarefas referentes a determinado serviço ou trabalho, indicando, inclusive, o tempo a ser gasto em cada uma.</w:t>
      </w:r>
    </w:p>
    <w:p w:rsidR="003121D7" w:rsidRPr="004A49E5" w:rsidRDefault="003121D7" w:rsidP="003121D7">
      <w:pPr>
        <w:rPr>
          <w:sz w:val="20"/>
          <w:szCs w:val="20"/>
        </w:rPr>
      </w:pPr>
    </w:p>
    <w:p w:rsidR="003121D7" w:rsidRPr="004A49E5" w:rsidRDefault="003121D7" w:rsidP="003121D7">
      <w:pPr>
        <w:rPr>
          <w:sz w:val="20"/>
          <w:szCs w:val="20"/>
        </w:rPr>
      </w:pPr>
      <w:r w:rsidRPr="004A49E5">
        <w:rPr>
          <w:b/>
          <w:sz w:val="20"/>
          <w:szCs w:val="20"/>
        </w:rPr>
        <w:t>CANTEIRO DE OBRAS</w:t>
      </w:r>
      <w:r w:rsidRPr="004A49E5">
        <w:rPr>
          <w:sz w:val="20"/>
          <w:szCs w:val="20"/>
        </w:rPr>
        <w:t xml:space="preserve"> – Local onde serão implantadas as estruturas fixas e/ou móveis do empreiteiro, com vistas a apoiar suas atividades de execução das obras. Nestas estruturas estarão incluídas as instalações para as equipes de supervisão e eventualmente do pessoal de acompanhamento e controle da </w:t>
      </w:r>
      <w:r w:rsidR="00F070E1" w:rsidRPr="004A49E5">
        <w:rPr>
          <w:sz w:val="20"/>
          <w:szCs w:val="20"/>
        </w:rPr>
        <w:t>CODEVASF</w:t>
      </w:r>
      <w:r w:rsidRPr="004A49E5">
        <w:rPr>
          <w:sz w:val="20"/>
          <w:szCs w:val="20"/>
        </w:rPr>
        <w:t>.</w:t>
      </w:r>
    </w:p>
    <w:p w:rsidR="003121D7" w:rsidRPr="004A49E5" w:rsidRDefault="003121D7" w:rsidP="003121D7">
      <w:pPr>
        <w:rPr>
          <w:sz w:val="20"/>
          <w:szCs w:val="20"/>
        </w:rPr>
      </w:pPr>
    </w:p>
    <w:p w:rsidR="003121D7" w:rsidRPr="004A49E5" w:rsidRDefault="003121D7" w:rsidP="003121D7">
      <w:pPr>
        <w:rPr>
          <w:sz w:val="20"/>
          <w:szCs w:val="20"/>
        </w:rPr>
      </w:pPr>
      <w:r w:rsidRPr="004A49E5">
        <w:rPr>
          <w:b/>
          <w:sz w:val="20"/>
          <w:szCs w:val="20"/>
        </w:rPr>
        <w:t>OBRAS E SERVIÇOS</w:t>
      </w:r>
      <w:r w:rsidRPr="004A49E5">
        <w:rPr>
          <w:sz w:val="20"/>
          <w:szCs w:val="20"/>
        </w:rPr>
        <w:t xml:space="preserve"> – São todas as atividades relativas à execução das obras civis, de fabricação, de fornecimento, de instalação e montagem de equipamentos.</w:t>
      </w:r>
    </w:p>
    <w:p w:rsidR="003121D7" w:rsidRPr="004A49E5" w:rsidRDefault="003121D7" w:rsidP="003121D7">
      <w:pPr>
        <w:rPr>
          <w:sz w:val="20"/>
          <w:szCs w:val="20"/>
        </w:rPr>
      </w:pPr>
    </w:p>
    <w:p w:rsidR="003121D7" w:rsidRPr="004A49E5" w:rsidRDefault="003121D7" w:rsidP="003121D7">
      <w:pPr>
        <w:rPr>
          <w:sz w:val="20"/>
          <w:szCs w:val="20"/>
        </w:rPr>
      </w:pPr>
      <w:r w:rsidRPr="004A49E5">
        <w:rPr>
          <w:b/>
          <w:sz w:val="20"/>
          <w:szCs w:val="20"/>
        </w:rPr>
        <w:t>COMO CONSTRUÍDO (AS BUILT)</w:t>
      </w:r>
      <w:r w:rsidRPr="004A49E5">
        <w:rPr>
          <w:sz w:val="20"/>
          <w:szCs w:val="20"/>
        </w:rPr>
        <w:t xml:space="preserve"> – É a definição qualitativa e quantitativa de todos os serviços executados, resultante do projeto executivo com as alterações e modificações havidas durante a execução da obra (desenhos, listas, planilhas, etc.).</w:t>
      </w:r>
    </w:p>
    <w:p w:rsidR="003121D7" w:rsidRPr="004A49E5" w:rsidRDefault="003121D7" w:rsidP="003121D7">
      <w:pPr>
        <w:rPr>
          <w:sz w:val="20"/>
          <w:szCs w:val="20"/>
        </w:rPr>
      </w:pPr>
    </w:p>
    <w:p w:rsidR="003121D7" w:rsidRPr="004A49E5" w:rsidRDefault="003121D7" w:rsidP="003121D7">
      <w:pPr>
        <w:rPr>
          <w:sz w:val="20"/>
          <w:szCs w:val="20"/>
        </w:rPr>
      </w:pPr>
      <w:r w:rsidRPr="004A49E5">
        <w:rPr>
          <w:b/>
          <w:sz w:val="20"/>
          <w:szCs w:val="20"/>
        </w:rPr>
        <w:t>REUNIÃO DE PARTIDA</w:t>
      </w:r>
      <w:r w:rsidRPr="004A49E5">
        <w:rPr>
          <w:sz w:val="20"/>
          <w:szCs w:val="20"/>
        </w:rPr>
        <w:t xml:space="preserve"> – Reunião com as partes envolvidas, contratada, </w:t>
      </w:r>
      <w:r w:rsidR="00F070E1" w:rsidRPr="004A49E5">
        <w:rPr>
          <w:sz w:val="20"/>
          <w:szCs w:val="20"/>
        </w:rPr>
        <w:t>CODEVASF</w:t>
      </w:r>
      <w:r w:rsidRPr="004A49E5">
        <w:rPr>
          <w:sz w:val="20"/>
          <w:szCs w:val="20"/>
        </w:rPr>
        <w:t xml:space="preserve"> e fornecedores, onde se define todos os detalhes do plano de trabalho e dá-se o “start </w:t>
      </w:r>
      <w:proofErr w:type="spellStart"/>
      <w:r w:rsidRPr="004A49E5">
        <w:rPr>
          <w:sz w:val="20"/>
          <w:szCs w:val="20"/>
        </w:rPr>
        <w:t>up</w:t>
      </w:r>
      <w:proofErr w:type="spellEnd"/>
      <w:r w:rsidRPr="004A49E5">
        <w:rPr>
          <w:sz w:val="20"/>
          <w:szCs w:val="20"/>
        </w:rPr>
        <w:t>” da execução das obras.</w:t>
      </w:r>
    </w:p>
    <w:p w:rsidR="003121D7" w:rsidRPr="004A49E5" w:rsidRDefault="003121D7" w:rsidP="003121D7">
      <w:pPr>
        <w:rPr>
          <w:sz w:val="20"/>
          <w:szCs w:val="20"/>
        </w:rPr>
      </w:pPr>
    </w:p>
    <w:p w:rsidR="003121D7" w:rsidRPr="004A49E5" w:rsidRDefault="004132B9" w:rsidP="003121D7">
      <w:pPr>
        <w:rPr>
          <w:sz w:val="20"/>
          <w:szCs w:val="20"/>
        </w:rPr>
      </w:pPr>
      <w:r w:rsidRPr="004A49E5">
        <w:rPr>
          <w:b/>
          <w:sz w:val="20"/>
          <w:szCs w:val="20"/>
        </w:rPr>
        <w:t>8</w:t>
      </w:r>
      <w:r w:rsidR="003121D7" w:rsidRPr="004A49E5">
        <w:rPr>
          <w:b/>
          <w:sz w:val="20"/>
          <w:szCs w:val="20"/>
        </w:rPr>
        <w:t>ª SUPERINTENDÊNCIA REGIONAL</w:t>
      </w:r>
      <w:r w:rsidR="003121D7" w:rsidRPr="004A49E5">
        <w:rPr>
          <w:sz w:val="20"/>
          <w:szCs w:val="20"/>
        </w:rPr>
        <w:t xml:space="preserve"> – Superintendência Regional da </w:t>
      </w:r>
      <w:r w:rsidR="00F070E1" w:rsidRPr="004A49E5">
        <w:rPr>
          <w:sz w:val="20"/>
          <w:szCs w:val="20"/>
        </w:rPr>
        <w:t>CODEVASF</w:t>
      </w:r>
      <w:r w:rsidR="003121D7" w:rsidRPr="004A49E5">
        <w:rPr>
          <w:sz w:val="20"/>
          <w:szCs w:val="20"/>
        </w:rPr>
        <w:t xml:space="preserve"> localizada no município de </w:t>
      </w:r>
      <w:r w:rsidRPr="004A49E5">
        <w:rPr>
          <w:sz w:val="20"/>
          <w:szCs w:val="20"/>
        </w:rPr>
        <w:t>São Luís/ MA</w:t>
      </w:r>
      <w:r w:rsidR="003121D7" w:rsidRPr="004A49E5">
        <w:rPr>
          <w:sz w:val="20"/>
          <w:szCs w:val="20"/>
        </w:rPr>
        <w:t xml:space="preserve"> no seguinte endereço:</w:t>
      </w:r>
    </w:p>
    <w:p w:rsidR="00E32858" w:rsidRPr="004A49E5" w:rsidRDefault="000A1542" w:rsidP="00E32858">
      <w:pPr>
        <w:ind w:left="1134"/>
        <w:rPr>
          <w:sz w:val="20"/>
          <w:szCs w:val="20"/>
        </w:rPr>
      </w:pPr>
      <w:r w:rsidRPr="004A49E5">
        <w:rPr>
          <w:rFonts w:ascii="Verdana" w:hAnsi="Verdana"/>
          <w:sz w:val="18"/>
          <w:szCs w:val="18"/>
          <w:shd w:val="clear" w:color="auto" w:fill="FFFFFF"/>
        </w:rPr>
        <w:t>Av. Alexandre de Moura, Nº 25, Centro, São Luís – MA</w:t>
      </w:r>
    </w:p>
    <w:p w:rsidR="00E32858" w:rsidRPr="004A49E5" w:rsidRDefault="00E32858" w:rsidP="00E32858">
      <w:pPr>
        <w:ind w:left="1134"/>
        <w:rPr>
          <w:sz w:val="20"/>
          <w:szCs w:val="20"/>
        </w:rPr>
      </w:pPr>
      <w:r w:rsidRPr="004A49E5">
        <w:rPr>
          <w:sz w:val="20"/>
          <w:szCs w:val="20"/>
        </w:rPr>
        <w:t xml:space="preserve">CEP: </w:t>
      </w:r>
      <w:r w:rsidR="000A1542" w:rsidRPr="004A49E5">
        <w:rPr>
          <w:sz w:val="20"/>
          <w:szCs w:val="20"/>
          <w:shd w:val="clear" w:color="auto" w:fill="FFFFFF"/>
        </w:rPr>
        <w:t>65025-470</w:t>
      </w:r>
    </w:p>
    <w:p w:rsidR="00E32858" w:rsidRPr="004A49E5" w:rsidRDefault="00E3534A" w:rsidP="00E81829">
      <w:pPr>
        <w:ind w:left="1134"/>
        <w:rPr>
          <w:sz w:val="20"/>
          <w:szCs w:val="20"/>
        </w:rPr>
      </w:pPr>
      <w:r w:rsidRPr="004A49E5">
        <w:rPr>
          <w:sz w:val="20"/>
          <w:szCs w:val="20"/>
        </w:rPr>
        <w:t xml:space="preserve">Fone: </w:t>
      </w:r>
      <w:r w:rsidR="000A1542" w:rsidRPr="004A49E5">
        <w:rPr>
          <w:sz w:val="20"/>
          <w:szCs w:val="20"/>
          <w:shd w:val="clear" w:color="auto" w:fill="FFFFFF"/>
        </w:rPr>
        <w:t>(98) 3227-2177</w:t>
      </w:r>
    </w:p>
    <w:p w:rsidR="00E32858" w:rsidRPr="004A49E5" w:rsidRDefault="00E3534A" w:rsidP="00E81829">
      <w:pPr>
        <w:ind w:left="1134"/>
        <w:rPr>
          <w:sz w:val="20"/>
          <w:szCs w:val="20"/>
        </w:rPr>
      </w:pPr>
      <w:r w:rsidRPr="004A49E5">
        <w:rPr>
          <w:sz w:val="20"/>
          <w:szCs w:val="20"/>
        </w:rPr>
        <w:t>Fax: (</w:t>
      </w:r>
      <w:r w:rsidR="00193B86" w:rsidRPr="004A49E5">
        <w:rPr>
          <w:sz w:val="20"/>
          <w:szCs w:val="20"/>
        </w:rPr>
        <w:t>3</w:t>
      </w:r>
      <w:r w:rsidR="00707CB1" w:rsidRPr="004A49E5">
        <w:rPr>
          <w:sz w:val="20"/>
          <w:szCs w:val="20"/>
        </w:rPr>
        <w:t>8</w:t>
      </w:r>
      <w:r w:rsidRPr="004A49E5">
        <w:rPr>
          <w:sz w:val="20"/>
          <w:szCs w:val="20"/>
        </w:rPr>
        <w:t>)</w:t>
      </w:r>
      <w:r w:rsidR="00E32858" w:rsidRPr="004A49E5">
        <w:rPr>
          <w:sz w:val="20"/>
          <w:szCs w:val="20"/>
        </w:rPr>
        <w:t>2104-7868</w:t>
      </w:r>
    </w:p>
    <w:p w:rsidR="003121D7" w:rsidRPr="004A49E5" w:rsidRDefault="003121D7" w:rsidP="003121D7">
      <w:pPr>
        <w:rPr>
          <w:sz w:val="20"/>
          <w:szCs w:val="20"/>
        </w:rPr>
      </w:pPr>
    </w:p>
    <w:p w:rsidR="00F3312A" w:rsidRPr="004A49E5" w:rsidRDefault="00F3312A" w:rsidP="003121D7">
      <w:pPr>
        <w:rPr>
          <w:sz w:val="20"/>
          <w:szCs w:val="20"/>
        </w:rPr>
      </w:pPr>
    </w:p>
    <w:p w:rsidR="00F3312A" w:rsidRPr="004A49E5" w:rsidRDefault="00F3312A" w:rsidP="00036B51">
      <w:pPr>
        <w:pStyle w:val="Ttulo1"/>
      </w:pPr>
      <w:bookmarkStart w:id="5" w:name="_Toc512980695"/>
      <w:bookmarkStart w:id="6" w:name="_Toc401910395"/>
      <w:r w:rsidRPr="004A49E5">
        <w:t>FORMA DE REALIZAÇÃO, MODO DE DISPUTA, REGIME DE EXECUÇÃO, VALOR ESTIMADO E CRITÉRIO DE JULGAMENTO</w:t>
      </w:r>
      <w:r w:rsidR="006722B5" w:rsidRPr="004A49E5">
        <w:t>.</w:t>
      </w:r>
      <w:bookmarkEnd w:id="5"/>
    </w:p>
    <w:bookmarkEnd w:id="6"/>
    <w:p w:rsidR="003121D7" w:rsidRPr="004A49E5" w:rsidRDefault="003121D7" w:rsidP="003121D7">
      <w:pPr>
        <w:rPr>
          <w:sz w:val="20"/>
          <w:szCs w:val="20"/>
        </w:rPr>
      </w:pPr>
    </w:p>
    <w:p w:rsidR="003121D7" w:rsidRPr="004A49E5" w:rsidRDefault="003121D7" w:rsidP="00036B51">
      <w:pPr>
        <w:pStyle w:val="Ttulo2"/>
      </w:pPr>
      <w:r w:rsidRPr="004A49E5">
        <w:t xml:space="preserve">Forma de </w:t>
      </w:r>
      <w:r w:rsidR="00F3312A" w:rsidRPr="004A49E5">
        <w:t>Realização</w:t>
      </w:r>
      <w:r w:rsidR="00A01B3B" w:rsidRPr="004A49E5">
        <w:t>: Tomada de Preço</w:t>
      </w:r>
      <w:r w:rsidR="00FF51E3" w:rsidRPr="004A49E5">
        <w:t>.</w:t>
      </w:r>
    </w:p>
    <w:p w:rsidR="003121D7" w:rsidRPr="004A49E5" w:rsidRDefault="003121D7" w:rsidP="00036B51">
      <w:pPr>
        <w:pStyle w:val="Ttulo2"/>
      </w:pPr>
      <w:r w:rsidRPr="004A49E5">
        <w:t>Modo de Disputa: Aberto</w:t>
      </w:r>
      <w:r w:rsidR="00FF51E3" w:rsidRPr="004A49E5">
        <w:t>.</w:t>
      </w:r>
    </w:p>
    <w:p w:rsidR="00E3534A" w:rsidRPr="004A49E5" w:rsidRDefault="003121D7" w:rsidP="00036B51">
      <w:pPr>
        <w:pStyle w:val="Ttulo2"/>
      </w:pPr>
      <w:r w:rsidRPr="004A49E5">
        <w:t xml:space="preserve">Regime de Execução: </w:t>
      </w:r>
      <w:r w:rsidR="00E3534A" w:rsidRPr="004A49E5">
        <w:t>Empreitada por preço unitário</w:t>
      </w:r>
      <w:r w:rsidR="00FF51E3" w:rsidRPr="004A49E5">
        <w:t>.</w:t>
      </w:r>
    </w:p>
    <w:p w:rsidR="003121D7" w:rsidRPr="004A49E5" w:rsidRDefault="00F3312A" w:rsidP="00036B51">
      <w:pPr>
        <w:pStyle w:val="Ttulo2"/>
      </w:pPr>
      <w:r w:rsidRPr="004A49E5">
        <w:t>Valor</w:t>
      </w:r>
      <w:r w:rsidR="003121D7" w:rsidRPr="004A49E5">
        <w:t xml:space="preserve"> </w:t>
      </w:r>
      <w:r w:rsidRPr="004A49E5">
        <w:t>E</w:t>
      </w:r>
      <w:r w:rsidR="003121D7" w:rsidRPr="004A49E5">
        <w:t xml:space="preserve">stimado: </w:t>
      </w:r>
      <w:r w:rsidR="00C955EC" w:rsidRPr="004A49E5">
        <w:t>Público</w:t>
      </w:r>
      <w:r w:rsidR="00FF51E3" w:rsidRPr="004A49E5">
        <w:t>.</w:t>
      </w:r>
    </w:p>
    <w:p w:rsidR="00E3534A" w:rsidRPr="004A49E5" w:rsidRDefault="003121D7" w:rsidP="00036B51">
      <w:pPr>
        <w:pStyle w:val="Ttulo2"/>
      </w:pPr>
      <w:r w:rsidRPr="004A49E5">
        <w:t>Critério de Julgamento: M</w:t>
      </w:r>
      <w:r w:rsidR="00A01B3B" w:rsidRPr="004A49E5">
        <w:t>enor Preço</w:t>
      </w:r>
      <w:r w:rsidR="00E3534A" w:rsidRPr="004A49E5">
        <w:t>.</w:t>
      </w:r>
    </w:p>
    <w:p w:rsidR="00A6011D" w:rsidRPr="004A49E5" w:rsidRDefault="00A6011D" w:rsidP="00A47E64">
      <w:pPr>
        <w:rPr>
          <w:sz w:val="20"/>
          <w:szCs w:val="20"/>
        </w:rPr>
      </w:pPr>
    </w:p>
    <w:p w:rsidR="00A6011D" w:rsidRPr="004A49E5" w:rsidRDefault="00A6011D" w:rsidP="00A47E64">
      <w:pPr>
        <w:rPr>
          <w:sz w:val="20"/>
          <w:szCs w:val="20"/>
        </w:rPr>
      </w:pPr>
    </w:p>
    <w:p w:rsidR="00CF3723" w:rsidRPr="004A49E5" w:rsidRDefault="00CF3723" w:rsidP="00A47E64">
      <w:pPr>
        <w:rPr>
          <w:sz w:val="20"/>
          <w:szCs w:val="20"/>
        </w:rPr>
      </w:pPr>
    </w:p>
    <w:p w:rsidR="00CF3723" w:rsidRPr="004A49E5" w:rsidRDefault="00CF3723" w:rsidP="00A47E64">
      <w:pPr>
        <w:rPr>
          <w:sz w:val="20"/>
          <w:szCs w:val="20"/>
        </w:rPr>
      </w:pPr>
    </w:p>
    <w:p w:rsidR="00A6011D" w:rsidRPr="004A49E5" w:rsidRDefault="00A6011D" w:rsidP="00A47E64">
      <w:pPr>
        <w:rPr>
          <w:sz w:val="20"/>
          <w:szCs w:val="20"/>
        </w:rPr>
      </w:pPr>
    </w:p>
    <w:p w:rsidR="00A6011D" w:rsidRPr="004A49E5" w:rsidRDefault="00F03901" w:rsidP="00A6011D">
      <w:pPr>
        <w:pStyle w:val="Ttulo1"/>
      </w:pPr>
      <w:bookmarkStart w:id="7" w:name="_Toc512980696"/>
      <w:r w:rsidRPr="004A49E5">
        <w:t>LOCALIZAÇÃO DO</w:t>
      </w:r>
      <w:r w:rsidR="00FD52E4" w:rsidRPr="004A49E5">
        <w:t xml:space="preserve"> OBJETO</w:t>
      </w:r>
      <w:bookmarkEnd w:id="7"/>
    </w:p>
    <w:p w:rsidR="00A6011D" w:rsidRPr="004A49E5" w:rsidRDefault="00A6011D" w:rsidP="00A6011D"/>
    <w:p w:rsidR="00A6011D" w:rsidRPr="004A49E5" w:rsidRDefault="00A6011D" w:rsidP="00A6011D">
      <w:pPr>
        <w:jc w:val="center"/>
        <w:rPr>
          <w:highlight w:val="yellow"/>
        </w:rPr>
      </w:pPr>
      <w:r w:rsidRPr="004A49E5">
        <w:object w:dxaOrig="9011" w:dyaOrig="5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02" type="#_x0000_t75" style="width:425.25pt;height:279.75pt" o:ole="">
            <v:imagedata r:id="rId8" o:title=""/>
          </v:shape>
          <o:OLEObject Type="Embed" ProgID="Unknown" ShapeID="_x0000_i1202" DrawAspect="Content" ObjectID="_1588411974" r:id="rId9"/>
        </w:object>
      </w:r>
    </w:p>
    <w:p w:rsidR="00A6011D" w:rsidRPr="004A49E5" w:rsidRDefault="00A6011D" w:rsidP="000D281C">
      <w:pPr>
        <w:jc w:val="left"/>
        <w:rPr>
          <w:b/>
          <w:sz w:val="20"/>
          <w:szCs w:val="20"/>
          <w:u w:val="single"/>
        </w:rPr>
      </w:pPr>
    </w:p>
    <w:p w:rsidR="00A6011D" w:rsidRPr="004A49E5" w:rsidRDefault="00A6011D" w:rsidP="00A6011D">
      <w:pPr>
        <w:ind w:left="567"/>
        <w:jc w:val="left"/>
        <w:rPr>
          <w:sz w:val="20"/>
          <w:szCs w:val="20"/>
        </w:rPr>
      </w:pPr>
      <w:r w:rsidRPr="004A49E5">
        <w:rPr>
          <w:sz w:val="20"/>
          <w:szCs w:val="20"/>
        </w:rPr>
        <w:t>Município: Chapadinha/MA.</w:t>
      </w:r>
    </w:p>
    <w:p w:rsidR="00A6011D" w:rsidRPr="004A49E5" w:rsidRDefault="00A6011D" w:rsidP="00A6011D">
      <w:pPr>
        <w:ind w:left="567"/>
        <w:jc w:val="left"/>
        <w:rPr>
          <w:sz w:val="20"/>
          <w:szCs w:val="20"/>
        </w:rPr>
      </w:pPr>
      <w:r w:rsidRPr="004A49E5">
        <w:rPr>
          <w:sz w:val="20"/>
          <w:szCs w:val="20"/>
        </w:rPr>
        <w:t>Local de execução do objeto: Povoado Santa Rita.</w:t>
      </w:r>
    </w:p>
    <w:p w:rsidR="00A6011D" w:rsidRPr="004A49E5" w:rsidRDefault="00A6011D" w:rsidP="00A6011D">
      <w:pPr>
        <w:ind w:left="567"/>
        <w:jc w:val="left"/>
        <w:rPr>
          <w:sz w:val="20"/>
          <w:szCs w:val="20"/>
        </w:rPr>
      </w:pPr>
      <w:r w:rsidRPr="004A49E5">
        <w:rPr>
          <w:sz w:val="20"/>
          <w:szCs w:val="20"/>
        </w:rPr>
        <w:t>Coordenadas: UTM 657.929 m E – 9.598.773m N</w:t>
      </w:r>
    </w:p>
    <w:p w:rsidR="00A6011D" w:rsidRPr="004A49E5" w:rsidRDefault="00A6011D" w:rsidP="00A6011D">
      <w:pPr>
        <w:ind w:left="567"/>
        <w:jc w:val="left"/>
        <w:rPr>
          <w:sz w:val="20"/>
          <w:szCs w:val="20"/>
        </w:rPr>
      </w:pPr>
    </w:p>
    <w:p w:rsidR="00A6011D" w:rsidRPr="004A49E5" w:rsidRDefault="00A6011D" w:rsidP="00A6011D">
      <w:pPr>
        <w:ind w:left="567"/>
        <w:jc w:val="center"/>
      </w:pPr>
      <w:r w:rsidRPr="004A49E5">
        <w:object w:dxaOrig="9401" w:dyaOrig="6504">
          <v:shape id="_x0000_i1203" type="#_x0000_t75" style="width:425.25pt;height:294pt" o:ole="">
            <v:imagedata r:id="rId10" o:title=""/>
          </v:shape>
          <o:OLEObject Type="Embed" ProgID="Unknown" ShapeID="_x0000_i1203" DrawAspect="Content" ObjectID="_1588411975" r:id="rId11"/>
        </w:object>
      </w:r>
    </w:p>
    <w:p w:rsidR="00A6011D" w:rsidRPr="004A49E5" w:rsidRDefault="00A6011D" w:rsidP="00A6011D">
      <w:pPr>
        <w:ind w:left="567"/>
        <w:jc w:val="left"/>
      </w:pPr>
    </w:p>
    <w:p w:rsidR="00A6011D" w:rsidRPr="004A49E5" w:rsidRDefault="00A6011D" w:rsidP="000D281C">
      <w:pPr>
        <w:jc w:val="left"/>
        <w:rPr>
          <w:b/>
          <w:sz w:val="20"/>
          <w:szCs w:val="20"/>
          <w:u w:val="single"/>
        </w:rPr>
      </w:pPr>
    </w:p>
    <w:p w:rsidR="00A6011D" w:rsidRPr="004A49E5" w:rsidRDefault="00A6011D" w:rsidP="00A6011D">
      <w:pPr>
        <w:ind w:left="567"/>
        <w:jc w:val="left"/>
        <w:rPr>
          <w:sz w:val="20"/>
          <w:szCs w:val="20"/>
        </w:rPr>
      </w:pPr>
      <w:r w:rsidRPr="004A49E5">
        <w:rPr>
          <w:sz w:val="20"/>
          <w:szCs w:val="20"/>
        </w:rPr>
        <w:t>Município: Jenipapo dos Vieiras/MA.</w:t>
      </w:r>
    </w:p>
    <w:p w:rsidR="00A6011D" w:rsidRPr="004A49E5" w:rsidRDefault="00A6011D" w:rsidP="00A6011D">
      <w:pPr>
        <w:ind w:left="567"/>
        <w:jc w:val="left"/>
        <w:rPr>
          <w:sz w:val="20"/>
          <w:szCs w:val="20"/>
        </w:rPr>
      </w:pPr>
      <w:r w:rsidRPr="004A49E5">
        <w:rPr>
          <w:sz w:val="20"/>
          <w:szCs w:val="20"/>
        </w:rPr>
        <w:t>Local de execução do objeto: Povoado Vila Bela Vista.</w:t>
      </w:r>
    </w:p>
    <w:p w:rsidR="00A6011D" w:rsidRPr="004A49E5" w:rsidRDefault="00A6011D" w:rsidP="00A6011D">
      <w:pPr>
        <w:ind w:left="567"/>
        <w:jc w:val="left"/>
        <w:rPr>
          <w:sz w:val="20"/>
          <w:szCs w:val="20"/>
        </w:rPr>
      </w:pPr>
      <w:r w:rsidRPr="004A49E5">
        <w:rPr>
          <w:sz w:val="20"/>
          <w:szCs w:val="20"/>
        </w:rPr>
        <w:lastRenderedPageBreak/>
        <w:t>Coordenadas: UTM 429.104 m E – 9.405.160 m N</w:t>
      </w:r>
    </w:p>
    <w:p w:rsidR="00A6011D" w:rsidRPr="004A49E5" w:rsidRDefault="00A6011D" w:rsidP="00A6011D">
      <w:pPr>
        <w:rPr>
          <w:sz w:val="20"/>
          <w:szCs w:val="20"/>
        </w:rPr>
      </w:pPr>
    </w:p>
    <w:p w:rsidR="00A6011D" w:rsidRPr="004A49E5" w:rsidRDefault="00A6011D" w:rsidP="00A6011D">
      <w:pPr>
        <w:jc w:val="center"/>
        <w:rPr>
          <w:sz w:val="20"/>
          <w:szCs w:val="20"/>
        </w:rPr>
      </w:pPr>
      <w:r w:rsidRPr="004A49E5">
        <w:object w:dxaOrig="9651" w:dyaOrig="5669">
          <v:shape id="_x0000_i1204" type="#_x0000_t75" style="width:425.25pt;height:249.75pt" o:ole="">
            <v:imagedata r:id="rId12" o:title=""/>
          </v:shape>
          <o:OLEObject Type="Embed" ProgID="Unknown" ShapeID="_x0000_i1204" DrawAspect="Content" ObjectID="_1588411976" r:id="rId13"/>
        </w:object>
      </w:r>
    </w:p>
    <w:p w:rsidR="00A6011D" w:rsidRPr="004A49E5" w:rsidRDefault="00A6011D" w:rsidP="000D281C">
      <w:pPr>
        <w:jc w:val="left"/>
        <w:rPr>
          <w:b/>
          <w:sz w:val="20"/>
          <w:szCs w:val="20"/>
          <w:u w:val="single"/>
        </w:rPr>
      </w:pPr>
    </w:p>
    <w:p w:rsidR="00A6011D" w:rsidRPr="004A49E5" w:rsidRDefault="00A6011D" w:rsidP="00A6011D">
      <w:pPr>
        <w:ind w:left="567"/>
        <w:jc w:val="left"/>
        <w:rPr>
          <w:sz w:val="20"/>
          <w:szCs w:val="20"/>
        </w:rPr>
      </w:pPr>
      <w:r w:rsidRPr="004A49E5">
        <w:rPr>
          <w:sz w:val="20"/>
          <w:szCs w:val="20"/>
        </w:rPr>
        <w:t>Município: Lago do Junco/MA.</w:t>
      </w:r>
    </w:p>
    <w:p w:rsidR="00A6011D" w:rsidRPr="004A49E5" w:rsidRDefault="00A6011D" w:rsidP="00A6011D">
      <w:pPr>
        <w:ind w:left="567"/>
        <w:jc w:val="left"/>
        <w:rPr>
          <w:sz w:val="20"/>
          <w:szCs w:val="20"/>
        </w:rPr>
      </w:pPr>
      <w:r w:rsidRPr="004A49E5">
        <w:rPr>
          <w:sz w:val="20"/>
          <w:szCs w:val="20"/>
        </w:rPr>
        <w:t>Local de execução do objeto: Povoado São José da Conquista.</w:t>
      </w:r>
    </w:p>
    <w:p w:rsidR="00A6011D" w:rsidRPr="004A49E5" w:rsidRDefault="00A6011D" w:rsidP="00A6011D">
      <w:pPr>
        <w:ind w:left="567"/>
        <w:jc w:val="left"/>
        <w:rPr>
          <w:sz w:val="20"/>
          <w:szCs w:val="20"/>
        </w:rPr>
      </w:pPr>
      <w:r w:rsidRPr="004A49E5">
        <w:rPr>
          <w:sz w:val="20"/>
          <w:szCs w:val="20"/>
        </w:rPr>
        <w:t>Coordenadas: UTM 495219 m E – 9.504739 m N</w:t>
      </w:r>
    </w:p>
    <w:p w:rsidR="00D26E94" w:rsidRPr="004A49E5" w:rsidRDefault="00D26E94" w:rsidP="00D26E94">
      <w:pPr>
        <w:rPr>
          <w:sz w:val="20"/>
          <w:szCs w:val="20"/>
        </w:rPr>
      </w:pPr>
    </w:p>
    <w:p w:rsidR="00F3312A" w:rsidRPr="004A49E5" w:rsidRDefault="00F3312A" w:rsidP="00D26E94">
      <w:pPr>
        <w:rPr>
          <w:sz w:val="20"/>
          <w:szCs w:val="20"/>
        </w:rPr>
      </w:pPr>
    </w:p>
    <w:p w:rsidR="009D47C3" w:rsidRPr="004A49E5" w:rsidRDefault="009D47C3" w:rsidP="00036B51">
      <w:pPr>
        <w:pStyle w:val="Ttulo1"/>
      </w:pPr>
      <w:bookmarkStart w:id="8" w:name="_Toc512980697"/>
      <w:r w:rsidRPr="004A49E5">
        <w:t>DESCRIÇÃO DOS SERVIÇOS</w:t>
      </w:r>
      <w:bookmarkEnd w:id="8"/>
    </w:p>
    <w:p w:rsidR="009D47C3" w:rsidRPr="004A49E5" w:rsidRDefault="009D47C3" w:rsidP="009D47C3">
      <w:pPr>
        <w:rPr>
          <w:sz w:val="20"/>
          <w:szCs w:val="20"/>
        </w:rPr>
      </w:pPr>
    </w:p>
    <w:p w:rsidR="00DD4368" w:rsidRPr="004A49E5" w:rsidRDefault="00DD4368" w:rsidP="00036B51">
      <w:pPr>
        <w:pStyle w:val="Ttulo2"/>
      </w:pPr>
      <w:r w:rsidRPr="004A49E5">
        <w:t>Os serviços serão desenvolvidos de acordo com as normas, projetos, especificações de serviços estabelecidos pela CODEVASF e pela ABNT – Associação Brasileira de Normas Técnicas.</w:t>
      </w:r>
    </w:p>
    <w:p w:rsidR="00DD4368" w:rsidRPr="004A49E5" w:rsidRDefault="00DD4368" w:rsidP="00DD4368">
      <w:pPr>
        <w:rPr>
          <w:sz w:val="20"/>
          <w:szCs w:val="20"/>
        </w:rPr>
      </w:pPr>
    </w:p>
    <w:p w:rsidR="00DD4368" w:rsidRPr="004A49E5" w:rsidRDefault="00DD4368" w:rsidP="00036B51">
      <w:pPr>
        <w:pStyle w:val="Ttulo2"/>
      </w:pPr>
      <w:r w:rsidRPr="004A49E5">
        <w:t>O objeto do presente certame licitatório compreende basicamente os seguintes serviços:</w:t>
      </w:r>
    </w:p>
    <w:p w:rsidR="009D47C3" w:rsidRPr="004A49E5" w:rsidRDefault="009D47C3" w:rsidP="009D47C3">
      <w:pPr>
        <w:rPr>
          <w:sz w:val="20"/>
          <w:szCs w:val="20"/>
        </w:rPr>
      </w:pPr>
    </w:p>
    <w:p w:rsidR="009D47C3" w:rsidRPr="004A49E5" w:rsidRDefault="00A6011D" w:rsidP="00A6011D">
      <w:pPr>
        <w:pStyle w:val="PargrafodaLista"/>
        <w:numPr>
          <w:ilvl w:val="0"/>
          <w:numId w:val="36"/>
        </w:numPr>
        <w:rPr>
          <w:sz w:val="20"/>
          <w:szCs w:val="20"/>
        </w:rPr>
      </w:pPr>
      <w:r w:rsidRPr="004A49E5">
        <w:rPr>
          <w:sz w:val="20"/>
          <w:szCs w:val="20"/>
        </w:rPr>
        <w:t>As obras e serviços objeto deste Termo de Referência são os constantes das Especificações Técnicas – Anexo I e Planilhas de Orçamentação de Obras e Fornecimento de Máquinas e Equipamentos, que fazem parte integrante deste Termo de Referência.</w:t>
      </w:r>
    </w:p>
    <w:p w:rsidR="00A6011D" w:rsidRPr="004A49E5" w:rsidRDefault="00A6011D" w:rsidP="00A6011D">
      <w:pPr>
        <w:pStyle w:val="TextosemFormatao3"/>
        <w:numPr>
          <w:ilvl w:val="0"/>
          <w:numId w:val="36"/>
        </w:numPr>
        <w:jc w:val="both"/>
        <w:rPr>
          <w:rFonts w:ascii="Arial" w:hAnsi="Arial" w:cs="Arial"/>
        </w:rPr>
      </w:pPr>
      <w:r w:rsidRPr="004A49E5">
        <w:rPr>
          <w:rFonts w:ascii="Arial" w:hAnsi="Arial" w:cs="Arial"/>
        </w:rPr>
        <w:t xml:space="preserve">As obras e serviços objeto deste Termo de Referência deverão seguir os Projetos Executivos que serão entregues posteriormente pela </w:t>
      </w:r>
      <w:proofErr w:type="spellStart"/>
      <w:r w:rsidRPr="004A49E5">
        <w:rPr>
          <w:rFonts w:ascii="Arial" w:hAnsi="Arial" w:cs="Arial"/>
        </w:rPr>
        <w:t>Codevasf</w:t>
      </w:r>
      <w:proofErr w:type="spellEnd"/>
      <w:r w:rsidRPr="004A49E5">
        <w:rPr>
          <w:rFonts w:ascii="Arial" w:hAnsi="Arial" w:cs="Arial"/>
        </w:rPr>
        <w:t>.</w:t>
      </w:r>
    </w:p>
    <w:p w:rsidR="00A6011D" w:rsidRPr="004A49E5" w:rsidRDefault="00A6011D" w:rsidP="00A6011D">
      <w:pPr>
        <w:pStyle w:val="PargrafodaLista"/>
        <w:rPr>
          <w:sz w:val="20"/>
          <w:szCs w:val="20"/>
        </w:rPr>
      </w:pPr>
    </w:p>
    <w:p w:rsidR="004E2FB4" w:rsidRPr="004A49E5" w:rsidRDefault="00485079" w:rsidP="00036B51">
      <w:pPr>
        <w:pStyle w:val="Ttulo2"/>
      </w:pPr>
      <w:r w:rsidRPr="004A49E5">
        <w:t>A descrição detalhada, quantitativos dos materiais, obras e serviços, objeto destes Termos de Referência constam das Especificações Técnicas, Desenhos e Planilha de Orçamentação de Obras, presentes no</w:t>
      </w:r>
      <w:r w:rsidR="00A305C9" w:rsidRPr="004A49E5">
        <w:t xml:space="preserve">s </w:t>
      </w:r>
      <w:r w:rsidR="001E1EA5" w:rsidRPr="004A49E5">
        <w:fldChar w:fldCharType="begin"/>
      </w:r>
      <w:r w:rsidR="001E1EA5" w:rsidRPr="004A49E5">
        <w:instrText xml:space="preserve"> REF _Ref450205759 \h  \* MERGEFORMAT </w:instrText>
      </w:r>
      <w:r w:rsidR="001E1EA5" w:rsidRPr="004A49E5">
        <w:fldChar w:fldCharType="separate"/>
      </w:r>
      <w:r w:rsidR="004A49E5" w:rsidRPr="004A49E5">
        <w:t>Anexo V</w:t>
      </w:r>
      <w:r w:rsidR="001E1EA5" w:rsidRPr="004A49E5">
        <w:fldChar w:fldCharType="end"/>
      </w:r>
      <w:r w:rsidR="006009B7" w:rsidRPr="004A49E5">
        <w:t xml:space="preserve"> e </w:t>
      </w:r>
      <w:r w:rsidR="001E1EA5" w:rsidRPr="004A49E5">
        <w:fldChar w:fldCharType="begin"/>
      </w:r>
      <w:r w:rsidR="001E1EA5" w:rsidRPr="004A49E5">
        <w:instrText xml:space="preserve"> REF _Ref450205763 \h  \* MERGEFORMAT </w:instrText>
      </w:r>
      <w:r w:rsidR="001E1EA5" w:rsidRPr="004A49E5">
        <w:fldChar w:fldCharType="separate"/>
      </w:r>
      <w:r w:rsidR="004A49E5" w:rsidRPr="004A49E5">
        <w:t xml:space="preserve">Anexo </w:t>
      </w:r>
      <w:r w:rsidR="004A49E5" w:rsidRPr="004A49E5">
        <w:rPr>
          <w:noProof/>
        </w:rPr>
        <w:t>VIII</w:t>
      </w:r>
      <w:r w:rsidR="001E1EA5" w:rsidRPr="004A49E5">
        <w:fldChar w:fldCharType="end"/>
      </w:r>
      <w:r w:rsidR="004E2FB4" w:rsidRPr="004A49E5">
        <w:t>.</w:t>
      </w:r>
    </w:p>
    <w:p w:rsidR="00483B4A" w:rsidRPr="004A49E5" w:rsidRDefault="00483B4A" w:rsidP="009D47C3">
      <w:pPr>
        <w:rPr>
          <w:sz w:val="20"/>
          <w:szCs w:val="20"/>
        </w:rPr>
      </w:pPr>
    </w:p>
    <w:p w:rsidR="00F3312A" w:rsidRPr="004A49E5" w:rsidRDefault="00F3312A" w:rsidP="009D47C3">
      <w:pPr>
        <w:rPr>
          <w:sz w:val="20"/>
          <w:szCs w:val="20"/>
        </w:rPr>
      </w:pPr>
    </w:p>
    <w:p w:rsidR="00F3312A" w:rsidRPr="004A49E5" w:rsidRDefault="00F3312A" w:rsidP="00036B51">
      <w:pPr>
        <w:pStyle w:val="Ttulo1"/>
      </w:pPr>
      <w:bookmarkStart w:id="9" w:name="_Toc512980698"/>
      <w:r w:rsidRPr="004A49E5">
        <w:t>CONDIÇÕES DE PARTICIPAÇÃO</w:t>
      </w:r>
      <w:bookmarkEnd w:id="9"/>
    </w:p>
    <w:p w:rsidR="00F3312A" w:rsidRPr="004A49E5" w:rsidRDefault="00F3312A" w:rsidP="00F3312A">
      <w:pPr>
        <w:rPr>
          <w:sz w:val="20"/>
          <w:szCs w:val="20"/>
        </w:rPr>
      </w:pPr>
    </w:p>
    <w:p w:rsidR="00F3312A" w:rsidRPr="004A49E5" w:rsidRDefault="00F3312A" w:rsidP="00036B51">
      <w:pPr>
        <w:pStyle w:val="Ttulo2"/>
      </w:pPr>
      <w:r w:rsidRPr="004A49E5">
        <w:t xml:space="preserve">Poderão participar da presente licitação empresas do ramo, pertinente e compatível com o objeto desta licitação, individuais, que atendam </w:t>
      </w:r>
      <w:proofErr w:type="spellStart"/>
      <w:r w:rsidRPr="004A49E5">
        <w:t>as</w:t>
      </w:r>
      <w:proofErr w:type="spellEnd"/>
      <w:r w:rsidRPr="004A49E5">
        <w:t xml:space="preserve"> exigências do Edital e seus anexos.</w:t>
      </w:r>
    </w:p>
    <w:p w:rsidR="00F83F00" w:rsidRPr="004A49E5" w:rsidRDefault="00F83F00" w:rsidP="00F83F00"/>
    <w:p w:rsidR="00F3312A" w:rsidRPr="004A49E5" w:rsidRDefault="00F3312A" w:rsidP="00036B51">
      <w:pPr>
        <w:pStyle w:val="Ttulo2"/>
        <w:numPr>
          <w:ilvl w:val="0"/>
          <w:numId w:val="0"/>
        </w:numPr>
      </w:pPr>
    </w:p>
    <w:p w:rsidR="00A861D0" w:rsidRPr="004A49E5" w:rsidRDefault="00A861D0" w:rsidP="00036B51">
      <w:pPr>
        <w:pStyle w:val="Ttulo2"/>
      </w:pPr>
      <w:bookmarkStart w:id="10" w:name="_Ref441152334"/>
      <w:r w:rsidRPr="004A49E5">
        <w:t>CONSÓRCIO</w:t>
      </w:r>
    </w:p>
    <w:p w:rsidR="00A861D0" w:rsidRPr="004A49E5" w:rsidRDefault="00A861D0" w:rsidP="00A861D0">
      <w:pPr>
        <w:rPr>
          <w:sz w:val="20"/>
          <w:szCs w:val="20"/>
        </w:rPr>
      </w:pPr>
    </w:p>
    <w:p w:rsidR="00A861D0" w:rsidRPr="004A49E5" w:rsidRDefault="00A861D0" w:rsidP="00036B51">
      <w:pPr>
        <w:pStyle w:val="Ttulo3"/>
      </w:pPr>
      <w:r w:rsidRPr="004A49E5">
        <w:t xml:space="preserve">Não será permitida, na presente licitação, a participação de empresas em consórcio, tendo em vista, que o objeto em questão não é considerado de alta complexidade ou vulto, sendo, portanto, improvável a geração de algum fator técnico, operacional ou </w:t>
      </w:r>
      <w:r w:rsidRPr="004A49E5">
        <w:lastRenderedPageBreak/>
        <w:t>econômico, que venha privar a participação de empresas consideradas do ramo para execução do presente objeto.</w:t>
      </w:r>
    </w:p>
    <w:p w:rsidR="00A861D0" w:rsidRPr="004A49E5" w:rsidRDefault="00A861D0" w:rsidP="00A861D0">
      <w:pPr>
        <w:rPr>
          <w:sz w:val="20"/>
          <w:szCs w:val="20"/>
        </w:rPr>
      </w:pPr>
    </w:p>
    <w:p w:rsidR="00F3312A" w:rsidRPr="004A49E5" w:rsidRDefault="00F3312A" w:rsidP="00036B51">
      <w:pPr>
        <w:pStyle w:val="Ttulo2"/>
      </w:pPr>
      <w:bookmarkStart w:id="11" w:name="_Ref475714523"/>
      <w:r w:rsidRPr="004A49E5">
        <w:t>SUBCONTRATAÇÃO</w:t>
      </w:r>
      <w:bookmarkEnd w:id="10"/>
      <w:bookmarkEnd w:id="11"/>
    </w:p>
    <w:p w:rsidR="00F3312A" w:rsidRPr="004A49E5" w:rsidRDefault="00F3312A" w:rsidP="00F3312A">
      <w:pPr>
        <w:rPr>
          <w:sz w:val="20"/>
          <w:szCs w:val="20"/>
        </w:rPr>
      </w:pPr>
    </w:p>
    <w:p w:rsidR="00C8702E" w:rsidRPr="004A49E5" w:rsidRDefault="00C8702E" w:rsidP="00036B51">
      <w:pPr>
        <w:pStyle w:val="Ttulo3"/>
      </w:pPr>
      <w:r w:rsidRPr="004A49E5">
        <w:t>Será permitida a subcontratação dos serviços de</w:t>
      </w:r>
      <w:r w:rsidR="00705A4A" w:rsidRPr="004A49E5">
        <w:t xml:space="preserve"> montagens eletromecânicas, locações</w:t>
      </w:r>
      <w:r w:rsidRPr="004A49E5">
        <w:t xml:space="preserve"> de máq</w:t>
      </w:r>
      <w:r w:rsidR="00705A4A" w:rsidRPr="004A49E5">
        <w:t xml:space="preserve">uinas e serviços de topografia </w:t>
      </w:r>
      <w:r w:rsidRPr="004A49E5">
        <w:t>com anuência prévia da CODEVASF.</w:t>
      </w:r>
    </w:p>
    <w:p w:rsidR="00F3312A" w:rsidRPr="004A49E5" w:rsidRDefault="00F3312A" w:rsidP="00F3312A">
      <w:pPr>
        <w:rPr>
          <w:sz w:val="20"/>
          <w:szCs w:val="20"/>
        </w:rPr>
      </w:pPr>
    </w:p>
    <w:p w:rsidR="00B4753D" w:rsidRPr="004A49E5" w:rsidRDefault="00B4753D" w:rsidP="00036B51">
      <w:pPr>
        <w:pStyle w:val="Ttulo2"/>
      </w:pPr>
      <w:bookmarkStart w:id="12" w:name="_Ref476642138"/>
      <w:r w:rsidRPr="004A49E5">
        <w:t>VISITA AO LOCAL DAS OBRAS</w:t>
      </w:r>
      <w:bookmarkEnd w:id="12"/>
    </w:p>
    <w:p w:rsidR="00B4753D" w:rsidRPr="004A49E5" w:rsidRDefault="00B4753D" w:rsidP="00B4753D">
      <w:pPr>
        <w:rPr>
          <w:sz w:val="20"/>
          <w:szCs w:val="20"/>
        </w:rPr>
      </w:pPr>
    </w:p>
    <w:p w:rsidR="00B4753D" w:rsidRPr="004A49E5" w:rsidRDefault="00B4753D" w:rsidP="00036B51">
      <w:pPr>
        <w:pStyle w:val="Ttulo3"/>
      </w:pPr>
      <w:r w:rsidRPr="004A49E5">
        <w:t>A visita aos locais de prestação dos serviços NÃO será obrigatória, porém, recomenda-se às licitantes que seja realizada a visita aos locais onde serão executados os serviços e suas circunvizinhanças, por intermédio de pelo menos um engenheiro civil, indicado pela licitante, ou de seu representante legal ou responsável técnico, 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rsidR="00B4753D" w:rsidRPr="004A49E5" w:rsidRDefault="00B4753D" w:rsidP="00B4753D">
      <w:pPr>
        <w:rPr>
          <w:sz w:val="20"/>
          <w:szCs w:val="20"/>
        </w:rPr>
      </w:pPr>
    </w:p>
    <w:p w:rsidR="00B4753D" w:rsidRPr="004A49E5" w:rsidRDefault="00B4753D" w:rsidP="00036B51">
      <w:pPr>
        <w:pStyle w:val="Ttulo3"/>
      </w:pPr>
      <w:r w:rsidRPr="004A49E5">
        <w:t>É de inteira responsabilidade da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rsidR="00B4753D" w:rsidRPr="004A49E5" w:rsidRDefault="00B4753D" w:rsidP="00B4753D">
      <w:pPr>
        <w:rPr>
          <w:sz w:val="20"/>
          <w:szCs w:val="20"/>
        </w:rPr>
      </w:pPr>
    </w:p>
    <w:p w:rsidR="00B4753D" w:rsidRPr="004A49E5" w:rsidRDefault="00B4753D" w:rsidP="00036B51">
      <w:pPr>
        <w:pStyle w:val="Ttulo3"/>
      </w:pPr>
      <w:r w:rsidRPr="004A49E5">
        <w:t>Os custos de visita aos locais das obras/serviços correrão por exclusiva conta da licitante.</w:t>
      </w:r>
    </w:p>
    <w:p w:rsidR="00B4753D" w:rsidRPr="004A49E5" w:rsidRDefault="00B4753D" w:rsidP="00B4753D">
      <w:pPr>
        <w:rPr>
          <w:sz w:val="20"/>
          <w:szCs w:val="20"/>
        </w:rPr>
      </w:pPr>
    </w:p>
    <w:p w:rsidR="00B4753D" w:rsidRPr="004A49E5" w:rsidRDefault="00B4753D" w:rsidP="00036B51">
      <w:pPr>
        <w:pStyle w:val="Ttulo3"/>
      </w:pPr>
      <w:r w:rsidRPr="004A49E5">
        <w:t xml:space="preserve">Em caso de dúvidas sobre a visita ao local onde serão executadas as obras/serviços as licitantes deverão contatar com a Gerência Regional de Revitalização das Bacias Hidrográficas da </w:t>
      </w:r>
      <w:r w:rsidR="00F070E1" w:rsidRPr="004A49E5">
        <w:t>CODEVASF</w:t>
      </w:r>
      <w:r w:rsidRPr="004A49E5">
        <w:t xml:space="preserve">, em </w:t>
      </w:r>
      <w:r w:rsidR="003E024F" w:rsidRPr="004A49E5">
        <w:t>São Luís/MA</w:t>
      </w:r>
      <w:r w:rsidR="00534871" w:rsidRPr="004A49E5">
        <w:t xml:space="preserve"> (</w:t>
      </w:r>
      <w:r w:rsidR="003E024F" w:rsidRPr="004A49E5">
        <w:t>8</w:t>
      </w:r>
      <w:r w:rsidRPr="004A49E5">
        <w:t>ª/GRR), no</w:t>
      </w:r>
      <w:r w:rsidR="00534871" w:rsidRPr="004A49E5">
        <w:t xml:space="preserve"> </w:t>
      </w:r>
      <w:r w:rsidRPr="004A49E5">
        <w:t>telefone: (</w:t>
      </w:r>
      <w:r w:rsidR="003E024F" w:rsidRPr="004A49E5">
        <w:t>98</w:t>
      </w:r>
      <w:r w:rsidRPr="004A49E5">
        <w:t>)</w:t>
      </w:r>
      <w:r w:rsidR="00A91546" w:rsidRPr="004A49E5">
        <w:t>3198-1317</w:t>
      </w:r>
      <w:r w:rsidR="00C8702E" w:rsidRPr="004A49E5">
        <w:t xml:space="preserve"> / </w:t>
      </w:r>
      <w:r w:rsidR="003E024F" w:rsidRPr="004A49E5">
        <w:t>3227-2177</w:t>
      </w:r>
      <w:r w:rsidRPr="004A49E5">
        <w:t>.</w:t>
      </w:r>
    </w:p>
    <w:p w:rsidR="00B4753D" w:rsidRPr="004A49E5" w:rsidRDefault="00B4753D" w:rsidP="00B4753D">
      <w:pPr>
        <w:rPr>
          <w:sz w:val="20"/>
          <w:szCs w:val="20"/>
        </w:rPr>
      </w:pPr>
    </w:p>
    <w:p w:rsidR="00B4753D" w:rsidRPr="004A49E5" w:rsidRDefault="00B4753D" w:rsidP="00036B51">
      <w:pPr>
        <w:pStyle w:val="Ttulo3"/>
      </w:pPr>
      <w:bookmarkStart w:id="13" w:name="_Ref476642170"/>
      <w:r w:rsidRPr="004A49E5">
        <w:t xml:space="preserve">A declaração de que conhece o local onde serão executados os serviços e suas circunvizinhanças será obrigatoriamente emitida pela empresa licitante (Modelo de Declaração – </w:t>
      </w:r>
      <w:r w:rsidR="001E1EA5" w:rsidRPr="004A49E5">
        <w:fldChar w:fldCharType="begin"/>
      </w:r>
      <w:r w:rsidR="001E1EA5" w:rsidRPr="004A49E5">
        <w:instrText xml:space="preserve"> REF _Ref450205804 \h  \* MERGEFORMAT </w:instrText>
      </w:r>
      <w:r w:rsidR="001E1EA5" w:rsidRPr="004A49E5">
        <w:fldChar w:fldCharType="separate"/>
      </w:r>
      <w:r w:rsidR="004A49E5" w:rsidRPr="004A49E5">
        <w:t xml:space="preserve">Anexo </w:t>
      </w:r>
      <w:r w:rsidR="004A49E5" w:rsidRPr="004A49E5">
        <w:rPr>
          <w:noProof/>
        </w:rPr>
        <w:t>III</w:t>
      </w:r>
      <w:r w:rsidR="001E1EA5" w:rsidRPr="004A49E5">
        <w:fldChar w:fldCharType="end"/>
      </w:r>
      <w:r w:rsidRPr="004A49E5">
        <w:t xml:space="preserve"> desse Edital), através dos seus prepostos, sendo condição indispensável para participação na licitação, mediante a apresentação da declaração.</w:t>
      </w:r>
      <w:bookmarkEnd w:id="13"/>
    </w:p>
    <w:p w:rsidR="00F3312A" w:rsidRPr="004A49E5" w:rsidRDefault="00F3312A" w:rsidP="009D47C3">
      <w:pPr>
        <w:rPr>
          <w:sz w:val="20"/>
          <w:szCs w:val="20"/>
        </w:rPr>
      </w:pPr>
    </w:p>
    <w:p w:rsidR="00B4753D" w:rsidRPr="004A49E5" w:rsidRDefault="00B4753D" w:rsidP="009D47C3">
      <w:pPr>
        <w:rPr>
          <w:sz w:val="20"/>
          <w:szCs w:val="20"/>
        </w:rPr>
      </w:pPr>
    </w:p>
    <w:p w:rsidR="00BD0653" w:rsidRPr="004A49E5" w:rsidRDefault="00BD0653" w:rsidP="00036B51">
      <w:pPr>
        <w:pStyle w:val="Ttulo1"/>
      </w:pPr>
      <w:bookmarkStart w:id="14" w:name="_Toc512980699"/>
      <w:r w:rsidRPr="004A49E5">
        <w:t>PROPOSTA FINANCEIRA</w:t>
      </w:r>
      <w:bookmarkEnd w:id="14"/>
    </w:p>
    <w:p w:rsidR="00BD0653" w:rsidRPr="004A49E5" w:rsidRDefault="00BD0653" w:rsidP="00BD0653">
      <w:pPr>
        <w:rPr>
          <w:sz w:val="20"/>
          <w:szCs w:val="20"/>
        </w:rPr>
      </w:pPr>
    </w:p>
    <w:p w:rsidR="00BD0653" w:rsidRPr="004A49E5" w:rsidRDefault="00BD0653" w:rsidP="00036B51">
      <w:pPr>
        <w:pStyle w:val="Ttulo2"/>
      </w:pPr>
      <w:r w:rsidRPr="004A49E5">
        <w:t>A Proposta Financeira deverá ser firme e precisa, limitada rigorosamente ao objeto desta licitação, e não poderá conter condições ou alternativas não previstas neste Edital e seus Anexos constitutivos.</w:t>
      </w:r>
    </w:p>
    <w:p w:rsidR="00BD0653" w:rsidRPr="004A49E5" w:rsidRDefault="00BD0653" w:rsidP="00BD0653">
      <w:pPr>
        <w:rPr>
          <w:sz w:val="20"/>
          <w:szCs w:val="20"/>
        </w:rPr>
      </w:pPr>
    </w:p>
    <w:p w:rsidR="00BD0653" w:rsidRPr="004A49E5" w:rsidRDefault="00BD0653" w:rsidP="00036B51">
      <w:pPr>
        <w:pStyle w:val="Ttulo2"/>
      </w:pPr>
      <w:r w:rsidRPr="004A49E5">
        <w:t>A Proposta Financeira constitui-se dos seguintes documentos:</w:t>
      </w:r>
    </w:p>
    <w:p w:rsidR="00BD0653" w:rsidRPr="004A49E5" w:rsidRDefault="00BD0653" w:rsidP="00BD0653">
      <w:pPr>
        <w:rPr>
          <w:sz w:val="20"/>
          <w:szCs w:val="20"/>
        </w:rPr>
      </w:pPr>
    </w:p>
    <w:p w:rsidR="00BD0653" w:rsidRPr="004A49E5" w:rsidRDefault="00BD0653" w:rsidP="003B788E">
      <w:pPr>
        <w:pStyle w:val="PargrafodaLista"/>
        <w:numPr>
          <w:ilvl w:val="0"/>
          <w:numId w:val="13"/>
        </w:numPr>
        <w:ind w:left="714" w:hanging="357"/>
        <w:rPr>
          <w:sz w:val="20"/>
          <w:szCs w:val="20"/>
        </w:rPr>
      </w:pPr>
      <w:r w:rsidRPr="004A49E5">
        <w:rPr>
          <w:sz w:val="20"/>
          <w:szCs w:val="20"/>
        </w:rPr>
        <w:t>O Termo da Proposta (Anexo II) deverá constituir-se no primeiro documento da Proposta Financeira, contendo o valor global para a execução do objeto desta, devidamente assinado pelo representante legal da licitante, e com prazo de validade que não poderá ser inferior a 60 (sessenta) dias corridos, contados a partir da data estabelecida para a entrega da proposta, sujeita à revalidação por idêntico período.</w:t>
      </w:r>
      <w:r w:rsidR="00534871" w:rsidRPr="004A49E5">
        <w:rPr>
          <w:sz w:val="20"/>
          <w:szCs w:val="20"/>
        </w:rPr>
        <w:t xml:space="preserve"> </w:t>
      </w:r>
      <w:r w:rsidRPr="004A49E5">
        <w:rPr>
          <w:sz w:val="20"/>
          <w:szCs w:val="20"/>
        </w:rPr>
        <w:t>O Termo deverá conter ainda os seguintes dados:</w:t>
      </w:r>
    </w:p>
    <w:p w:rsidR="00BD0653" w:rsidRPr="004A49E5" w:rsidRDefault="00BD0653" w:rsidP="00BD0653">
      <w:pPr>
        <w:rPr>
          <w:sz w:val="20"/>
          <w:szCs w:val="20"/>
        </w:rPr>
      </w:pPr>
    </w:p>
    <w:p w:rsidR="00BD0653" w:rsidRPr="004A49E5" w:rsidRDefault="00BD0653" w:rsidP="00BD0653">
      <w:pPr>
        <w:ind w:left="1531" w:hanging="397"/>
        <w:contextualSpacing/>
        <w:rPr>
          <w:sz w:val="20"/>
          <w:szCs w:val="20"/>
        </w:rPr>
      </w:pPr>
      <w:r w:rsidRPr="004A49E5">
        <w:rPr>
          <w:sz w:val="20"/>
          <w:szCs w:val="20"/>
        </w:rPr>
        <w:t>-</w:t>
      </w:r>
      <w:r w:rsidRPr="004A49E5">
        <w:rPr>
          <w:sz w:val="20"/>
          <w:szCs w:val="20"/>
        </w:rPr>
        <w:tab/>
        <w:t>Nome e endereço completo da licitante, e-mail, site, número de telefone, fax, endereço, CNPJ e qualificação (nome, estado civil, profissão, CPF, identidade e endereço) do dirigente ou representante legal, este mediante instrumento de procuração, que assinará o contrato no caso da licitante ser a vencedora;</w:t>
      </w:r>
    </w:p>
    <w:p w:rsidR="00BD0653" w:rsidRPr="004A49E5" w:rsidRDefault="00BD0653" w:rsidP="00BD0653">
      <w:pPr>
        <w:rPr>
          <w:sz w:val="20"/>
          <w:szCs w:val="20"/>
        </w:rPr>
      </w:pPr>
    </w:p>
    <w:p w:rsidR="00F83F00" w:rsidRPr="004A49E5" w:rsidRDefault="00F83F00" w:rsidP="00BD0653">
      <w:pPr>
        <w:rPr>
          <w:sz w:val="20"/>
          <w:szCs w:val="20"/>
        </w:rPr>
      </w:pPr>
    </w:p>
    <w:p w:rsidR="00C8702E" w:rsidRPr="004A49E5" w:rsidRDefault="00BD0653" w:rsidP="003B788E">
      <w:pPr>
        <w:pStyle w:val="PargrafodaLista"/>
        <w:numPr>
          <w:ilvl w:val="0"/>
          <w:numId w:val="13"/>
        </w:numPr>
        <w:rPr>
          <w:sz w:val="20"/>
          <w:szCs w:val="20"/>
        </w:rPr>
      </w:pPr>
      <w:r w:rsidRPr="004A49E5">
        <w:rPr>
          <w:sz w:val="20"/>
          <w:szCs w:val="20"/>
        </w:rPr>
        <w:lastRenderedPageBreak/>
        <w:t xml:space="preserve">Planilha de Custos do Valor da Proposta da Licitante (Planilha Resumida), devidamente preenchida, com clareza e sem rasuras, conforme a Planilha de Custos do Valor do Orçamento de Referência (Planilha Resumida) – Anexo VII, que é parte integrante deste certame licitatório, observando-se os preços orçados pela </w:t>
      </w:r>
      <w:r w:rsidR="00F070E1" w:rsidRPr="004A49E5">
        <w:rPr>
          <w:sz w:val="20"/>
          <w:szCs w:val="20"/>
        </w:rPr>
        <w:t>CODEVASF</w:t>
      </w:r>
      <w:r w:rsidR="00F7443D" w:rsidRPr="004A49E5">
        <w:rPr>
          <w:sz w:val="20"/>
          <w:szCs w:val="20"/>
        </w:rPr>
        <w:t>.</w:t>
      </w:r>
    </w:p>
    <w:p w:rsidR="00705A4A" w:rsidRPr="004A49E5" w:rsidRDefault="00705A4A" w:rsidP="00705A4A">
      <w:pPr>
        <w:pStyle w:val="PargrafodaLista"/>
        <w:rPr>
          <w:sz w:val="20"/>
          <w:szCs w:val="20"/>
        </w:rPr>
      </w:pPr>
    </w:p>
    <w:p w:rsidR="00C8702E" w:rsidRPr="004A49E5" w:rsidRDefault="00E359F7" w:rsidP="003B788E">
      <w:pPr>
        <w:pStyle w:val="PargrafodaLista"/>
        <w:numPr>
          <w:ilvl w:val="0"/>
          <w:numId w:val="13"/>
        </w:numPr>
        <w:rPr>
          <w:sz w:val="20"/>
          <w:szCs w:val="20"/>
        </w:rPr>
      </w:pPr>
      <w:r w:rsidRPr="004A49E5">
        <w:rPr>
          <w:sz w:val="20"/>
          <w:szCs w:val="20"/>
        </w:rPr>
        <w:t xml:space="preserve">Planilha de Custos do Valor da Proposta da Licitante (Planilha Detalhada) com todos os seus itens, devidamente preenchida, com clareza e sem rasuras, conforme a Planilha de Custos do Valor do Orçamento de Referência (Planilha Detalhada) – Anexo VIII, que é parte integrante deste Termo de Referência, observando-se os preços unitários orçados pela </w:t>
      </w:r>
      <w:r w:rsidR="00F070E1" w:rsidRPr="004A49E5">
        <w:rPr>
          <w:sz w:val="20"/>
          <w:szCs w:val="20"/>
        </w:rPr>
        <w:t>CODEVASF</w:t>
      </w:r>
      <w:r w:rsidR="00F7443D" w:rsidRPr="004A49E5">
        <w:rPr>
          <w:sz w:val="20"/>
          <w:szCs w:val="20"/>
        </w:rPr>
        <w:t>.</w:t>
      </w:r>
    </w:p>
    <w:p w:rsidR="00BD0653" w:rsidRPr="004A49E5" w:rsidRDefault="00BD0653" w:rsidP="00BD0653">
      <w:pPr>
        <w:rPr>
          <w:sz w:val="20"/>
          <w:szCs w:val="20"/>
        </w:rPr>
      </w:pPr>
    </w:p>
    <w:p w:rsidR="005B3C0B" w:rsidRPr="004A49E5" w:rsidRDefault="005B3C0B" w:rsidP="003B788E">
      <w:pPr>
        <w:pStyle w:val="PargrafodaLista"/>
        <w:numPr>
          <w:ilvl w:val="0"/>
          <w:numId w:val="9"/>
        </w:numPr>
        <w:ind w:left="1491" w:hanging="357"/>
        <w:rPr>
          <w:sz w:val="20"/>
          <w:szCs w:val="20"/>
        </w:rPr>
      </w:pPr>
      <w:r w:rsidRPr="004A49E5">
        <w:rPr>
          <w:sz w:val="20"/>
          <w:szCs w:val="20"/>
        </w:rPr>
        <w:t>Junto com a proposta, as Planilhas de Custos Resumida e Detalhada da Licitante deverão ser apresentadas em meio eletrônico (Microsoft Excel ou software livre em CD-ROM), sem proteção do arquivo, objetivando facilitar a conferência da mesma;</w:t>
      </w:r>
    </w:p>
    <w:p w:rsidR="00D855C8" w:rsidRPr="004A49E5" w:rsidRDefault="00D855C8" w:rsidP="003B788E">
      <w:pPr>
        <w:pStyle w:val="PargrafodaLista"/>
        <w:numPr>
          <w:ilvl w:val="0"/>
          <w:numId w:val="9"/>
        </w:numPr>
        <w:ind w:left="1491" w:hanging="357"/>
        <w:rPr>
          <w:sz w:val="20"/>
          <w:szCs w:val="20"/>
        </w:rPr>
      </w:pPr>
      <w:r w:rsidRPr="004A49E5">
        <w:rPr>
          <w:sz w:val="20"/>
          <w:szCs w:val="20"/>
        </w:rPr>
        <w:t xml:space="preserve">As Planilhas de Custos Resumida e Detalhada da Licitante deverão ser preenchidas e assinadas por profissional competente, conforme os </w:t>
      </w:r>
      <w:proofErr w:type="spellStart"/>
      <w:r w:rsidRPr="004A49E5">
        <w:rPr>
          <w:sz w:val="20"/>
          <w:szCs w:val="20"/>
        </w:rPr>
        <w:t>arts</w:t>
      </w:r>
      <w:proofErr w:type="spellEnd"/>
      <w:r w:rsidRPr="004A49E5">
        <w:rPr>
          <w:sz w:val="20"/>
          <w:szCs w:val="20"/>
        </w:rPr>
        <w:t>. 13 e 14 da Lei 5194/1966.</w:t>
      </w:r>
    </w:p>
    <w:p w:rsidR="005B3C0B" w:rsidRPr="004A49E5" w:rsidRDefault="00BD0653" w:rsidP="003B788E">
      <w:pPr>
        <w:pStyle w:val="PargrafodaLista"/>
        <w:numPr>
          <w:ilvl w:val="0"/>
          <w:numId w:val="9"/>
        </w:numPr>
        <w:ind w:left="1491" w:hanging="357"/>
        <w:rPr>
          <w:sz w:val="20"/>
          <w:szCs w:val="20"/>
        </w:rPr>
      </w:pPr>
      <w:r w:rsidRPr="004A49E5">
        <w:rPr>
          <w:sz w:val="20"/>
          <w:szCs w:val="20"/>
        </w:rPr>
        <w:t>Não poderão ser apresentados preços unitários diferenciados para um mesmo serviço num mesmo lote</w:t>
      </w:r>
      <w:r w:rsidR="005B3C0B" w:rsidRPr="004A49E5">
        <w:rPr>
          <w:sz w:val="20"/>
          <w:szCs w:val="20"/>
        </w:rPr>
        <w:t>.</w:t>
      </w:r>
    </w:p>
    <w:p w:rsidR="00BD0653" w:rsidRPr="004A49E5" w:rsidRDefault="00BD0653" w:rsidP="00BD0653">
      <w:pPr>
        <w:rPr>
          <w:sz w:val="20"/>
          <w:szCs w:val="20"/>
        </w:rPr>
      </w:pPr>
    </w:p>
    <w:p w:rsidR="005B3C0B" w:rsidRPr="004A49E5" w:rsidRDefault="005B3C0B" w:rsidP="003B788E">
      <w:pPr>
        <w:pStyle w:val="PargrafodaLista"/>
        <w:numPr>
          <w:ilvl w:val="0"/>
          <w:numId w:val="13"/>
        </w:numPr>
        <w:rPr>
          <w:sz w:val="20"/>
          <w:szCs w:val="20"/>
        </w:rPr>
      </w:pPr>
      <w:r w:rsidRPr="004A49E5">
        <w:rPr>
          <w:sz w:val="20"/>
          <w:szCs w:val="20"/>
        </w:rPr>
        <w:t>A licitante de melhor proposta classificada deverá preencher os formulários de composição de preços unitários, impressa em formulário próprio, ofertados por item e subitem, com clareza e sem rasuras, vedada a utilização de unidades genéricas ou indicadas como verba.</w:t>
      </w:r>
    </w:p>
    <w:p w:rsidR="005B3C0B" w:rsidRPr="004A49E5" w:rsidRDefault="005B3C0B" w:rsidP="005B3C0B">
      <w:pPr>
        <w:rPr>
          <w:sz w:val="20"/>
          <w:szCs w:val="20"/>
        </w:rPr>
      </w:pPr>
    </w:p>
    <w:p w:rsidR="00D855C8" w:rsidRPr="004A49E5" w:rsidRDefault="00D855C8" w:rsidP="003B788E">
      <w:pPr>
        <w:pStyle w:val="PargrafodaLista"/>
        <w:numPr>
          <w:ilvl w:val="0"/>
          <w:numId w:val="9"/>
        </w:numPr>
        <w:ind w:left="1491" w:hanging="357"/>
        <w:rPr>
          <w:sz w:val="20"/>
          <w:szCs w:val="20"/>
        </w:rPr>
      </w:pPr>
      <w:r w:rsidRPr="004A49E5">
        <w:rPr>
          <w:sz w:val="20"/>
          <w:szCs w:val="20"/>
        </w:rPr>
        <w:t>A planilha de composição de preços unitários deverá ser apresentada também em meio eletrônico (Microsoft Excel ou software livre em CD-ROM), sem proteção do arquivo, objetivando facilitar a conferência da mesma;</w:t>
      </w:r>
    </w:p>
    <w:p w:rsidR="00D855C8" w:rsidRPr="004A49E5" w:rsidRDefault="00D855C8" w:rsidP="003B788E">
      <w:pPr>
        <w:pStyle w:val="PargrafodaLista"/>
        <w:numPr>
          <w:ilvl w:val="0"/>
          <w:numId w:val="9"/>
        </w:numPr>
        <w:ind w:left="1491" w:hanging="357"/>
        <w:rPr>
          <w:sz w:val="20"/>
          <w:szCs w:val="20"/>
        </w:rPr>
      </w:pPr>
      <w:r w:rsidRPr="004A49E5">
        <w:rPr>
          <w:sz w:val="20"/>
          <w:szCs w:val="20"/>
        </w:rPr>
        <w:t>A licitante deverá apresentar a planilha de composição de preços unitários em conformidade com a Planilha de Custos do Valor da Proposta da Licitante (Planilha Detalhada);</w:t>
      </w:r>
    </w:p>
    <w:p w:rsidR="00D855C8" w:rsidRPr="004A49E5" w:rsidRDefault="00D855C8" w:rsidP="003B788E">
      <w:pPr>
        <w:pStyle w:val="PargrafodaLista"/>
        <w:numPr>
          <w:ilvl w:val="0"/>
          <w:numId w:val="9"/>
        </w:numPr>
        <w:ind w:left="1491" w:hanging="357"/>
        <w:rPr>
          <w:sz w:val="20"/>
          <w:szCs w:val="20"/>
        </w:rPr>
      </w:pPr>
      <w:r w:rsidRPr="004A49E5">
        <w:rPr>
          <w:sz w:val="20"/>
          <w:szCs w:val="20"/>
        </w:rPr>
        <w:t>A licitante deverá, na composição de preços unitários de mão-de-obra, observar os pisos salariais normativos da categoria correspondente, fixados por lei, dissídio coletivo, acordos ou convenções coletivas de trabalho do(s) município(s) onde ocorrerá(</w:t>
      </w:r>
      <w:proofErr w:type="spellStart"/>
      <w:r w:rsidRPr="004A49E5">
        <w:rPr>
          <w:sz w:val="20"/>
          <w:szCs w:val="20"/>
        </w:rPr>
        <w:t>ão</w:t>
      </w:r>
      <w:proofErr w:type="spellEnd"/>
      <w:r w:rsidRPr="004A49E5">
        <w:rPr>
          <w:sz w:val="20"/>
          <w:szCs w:val="20"/>
        </w:rPr>
        <w:t>) o(s) serviço(s), ou, quando esta abranger mais de um município;</w:t>
      </w:r>
    </w:p>
    <w:p w:rsidR="00D855C8" w:rsidRPr="004A49E5" w:rsidRDefault="00D855C8" w:rsidP="003B788E">
      <w:pPr>
        <w:pStyle w:val="PargrafodaLista"/>
        <w:numPr>
          <w:ilvl w:val="0"/>
          <w:numId w:val="9"/>
        </w:numPr>
        <w:ind w:left="1491" w:hanging="357"/>
        <w:rPr>
          <w:sz w:val="20"/>
          <w:szCs w:val="20"/>
        </w:rPr>
      </w:pPr>
      <w:r w:rsidRPr="004A49E5">
        <w:rPr>
          <w:sz w:val="20"/>
          <w:szCs w:val="20"/>
        </w:rPr>
        <w:t xml:space="preserve">No caso de existirem itens de serviços repetidos na Planilha de Custos do Valor da Proposta da Licitante será necessário apresentar apenas uma composição de preços unitários, referenciando os itens aos quais a composição pertence, sendo necessário entregar as referidas composições na mesma ordem e com os mesmos nomes dos serviços constantes das planilhas, devendo estar devidamente assinadas por profissional competente, conforme os </w:t>
      </w:r>
      <w:proofErr w:type="spellStart"/>
      <w:r w:rsidRPr="004A49E5">
        <w:rPr>
          <w:sz w:val="20"/>
          <w:szCs w:val="20"/>
        </w:rPr>
        <w:t>arts</w:t>
      </w:r>
      <w:proofErr w:type="spellEnd"/>
      <w:r w:rsidRPr="004A49E5">
        <w:rPr>
          <w:sz w:val="20"/>
          <w:szCs w:val="20"/>
        </w:rPr>
        <w:t>. 13 e 14 da Lei 5194/1966;</w:t>
      </w:r>
    </w:p>
    <w:p w:rsidR="00D855C8" w:rsidRPr="004A49E5" w:rsidRDefault="00D855C8" w:rsidP="003B788E">
      <w:pPr>
        <w:pStyle w:val="PargrafodaLista"/>
        <w:numPr>
          <w:ilvl w:val="0"/>
          <w:numId w:val="9"/>
        </w:numPr>
        <w:ind w:left="1491" w:hanging="357"/>
        <w:rPr>
          <w:sz w:val="20"/>
          <w:szCs w:val="20"/>
        </w:rPr>
      </w:pPr>
      <w:r w:rsidRPr="004A49E5">
        <w:rPr>
          <w:sz w:val="20"/>
          <w:szCs w:val="20"/>
        </w:rPr>
        <w:t>As composições de custos unitários poderão ser verificadas quanto à adequação ao projeto, cabendo à comissão solicitar a compatibilidade da composição de custo unitário ao projeto.</w:t>
      </w:r>
    </w:p>
    <w:p w:rsidR="005B3C0B" w:rsidRPr="004A49E5" w:rsidRDefault="005B3C0B" w:rsidP="00BD0653">
      <w:pPr>
        <w:rPr>
          <w:sz w:val="20"/>
          <w:szCs w:val="20"/>
        </w:rPr>
      </w:pPr>
    </w:p>
    <w:p w:rsidR="00BD0653" w:rsidRPr="004A49E5" w:rsidRDefault="00BD0653" w:rsidP="003B788E">
      <w:pPr>
        <w:pStyle w:val="PargrafodaLista"/>
        <w:numPr>
          <w:ilvl w:val="0"/>
          <w:numId w:val="14"/>
        </w:numPr>
        <w:ind w:left="714" w:hanging="357"/>
        <w:rPr>
          <w:sz w:val="20"/>
          <w:szCs w:val="20"/>
        </w:rPr>
      </w:pPr>
      <w:r w:rsidRPr="004A49E5">
        <w:rPr>
          <w:sz w:val="20"/>
          <w:szCs w:val="20"/>
        </w:rPr>
        <w:t>Detalhamento dos Encargos Sociais (Quadro PO-XIV) –</w:t>
      </w:r>
      <w:r w:rsidR="006009B7" w:rsidRPr="004A49E5">
        <w:rPr>
          <w:sz w:val="20"/>
          <w:szCs w:val="20"/>
        </w:rPr>
        <w:t xml:space="preserve"> </w:t>
      </w:r>
      <w:r w:rsidR="001E1EA5" w:rsidRPr="004A49E5">
        <w:fldChar w:fldCharType="begin"/>
      </w:r>
      <w:r w:rsidR="001E1EA5" w:rsidRPr="004A49E5">
        <w:instrText xml:space="preserve"> REF _Ref450206017 \h  \* MERGEFORMAT </w:instrText>
      </w:r>
      <w:r w:rsidR="001E1EA5" w:rsidRPr="004A49E5">
        <w:fldChar w:fldCharType="separate"/>
      </w:r>
      <w:r w:rsidR="004A49E5" w:rsidRPr="004A49E5">
        <w:rPr>
          <w:sz w:val="20"/>
          <w:szCs w:val="20"/>
        </w:rPr>
        <w:t xml:space="preserve">Anexo </w:t>
      </w:r>
      <w:r w:rsidR="004A49E5" w:rsidRPr="004A49E5">
        <w:rPr>
          <w:noProof/>
          <w:sz w:val="20"/>
          <w:szCs w:val="20"/>
        </w:rPr>
        <w:t>IV</w:t>
      </w:r>
      <w:r w:rsidR="001E1EA5" w:rsidRPr="004A49E5">
        <w:fldChar w:fldCharType="end"/>
      </w:r>
      <w:r w:rsidRPr="004A49E5">
        <w:rPr>
          <w:sz w:val="20"/>
          <w:szCs w:val="20"/>
        </w:rPr>
        <w:t>.</w:t>
      </w:r>
    </w:p>
    <w:p w:rsidR="00BD0653" w:rsidRPr="004A49E5" w:rsidRDefault="00BD0653" w:rsidP="00BD0653">
      <w:pPr>
        <w:rPr>
          <w:sz w:val="20"/>
          <w:szCs w:val="20"/>
        </w:rPr>
      </w:pPr>
    </w:p>
    <w:p w:rsidR="00BD0653" w:rsidRPr="004A49E5" w:rsidRDefault="00BD0653" w:rsidP="003B788E">
      <w:pPr>
        <w:pStyle w:val="PargrafodaLista"/>
        <w:numPr>
          <w:ilvl w:val="0"/>
          <w:numId w:val="10"/>
        </w:numPr>
        <w:ind w:left="1491" w:hanging="357"/>
        <w:rPr>
          <w:sz w:val="20"/>
          <w:szCs w:val="20"/>
        </w:rPr>
      </w:pPr>
      <w:r w:rsidRPr="004A49E5">
        <w:rPr>
          <w:sz w:val="20"/>
          <w:szCs w:val="20"/>
        </w:rPr>
        <w:t>Encargos Sociais distintos para mensalistas e outro para horista.</w:t>
      </w:r>
    </w:p>
    <w:p w:rsidR="00BD0653" w:rsidRPr="004A49E5" w:rsidRDefault="00BD0653" w:rsidP="00BD0653">
      <w:pPr>
        <w:rPr>
          <w:sz w:val="20"/>
          <w:szCs w:val="20"/>
        </w:rPr>
      </w:pPr>
    </w:p>
    <w:p w:rsidR="00BD0653" w:rsidRPr="004A49E5" w:rsidRDefault="00BD0653" w:rsidP="003B788E">
      <w:pPr>
        <w:pStyle w:val="PargrafodaLista"/>
        <w:numPr>
          <w:ilvl w:val="0"/>
          <w:numId w:val="14"/>
        </w:numPr>
        <w:rPr>
          <w:sz w:val="20"/>
          <w:szCs w:val="20"/>
        </w:rPr>
      </w:pPr>
      <w:r w:rsidRPr="004A49E5">
        <w:rPr>
          <w:sz w:val="20"/>
          <w:szCs w:val="20"/>
        </w:rPr>
        <w:t>Detalhamento do BDI (Quadros PO-XV) –</w:t>
      </w:r>
      <w:r w:rsidR="006009B7" w:rsidRPr="004A49E5">
        <w:rPr>
          <w:sz w:val="20"/>
          <w:szCs w:val="20"/>
        </w:rPr>
        <w:t xml:space="preserve"> </w:t>
      </w:r>
      <w:r w:rsidR="001E1EA5" w:rsidRPr="004A49E5">
        <w:fldChar w:fldCharType="begin"/>
      </w:r>
      <w:r w:rsidR="001E1EA5" w:rsidRPr="004A49E5">
        <w:instrText xml:space="preserve"> REF _Ref450206017 \h  \* MERGEFORMAT </w:instrText>
      </w:r>
      <w:r w:rsidR="001E1EA5" w:rsidRPr="004A49E5">
        <w:fldChar w:fldCharType="separate"/>
      </w:r>
      <w:r w:rsidR="004A49E5" w:rsidRPr="004A49E5">
        <w:rPr>
          <w:sz w:val="20"/>
          <w:szCs w:val="20"/>
        </w:rPr>
        <w:t xml:space="preserve">Anexo </w:t>
      </w:r>
      <w:r w:rsidR="004A49E5" w:rsidRPr="004A49E5">
        <w:rPr>
          <w:noProof/>
          <w:sz w:val="20"/>
          <w:szCs w:val="20"/>
        </w:rPr>
        <w:t>IV</w:t>
      </w:r>
      <w:r w:rsidR="001E1EA5" w:rsidRPr="004A49E5">
        <w:fldChar w:fldCharType="end"/>
      </w:r>
      <w:r w:rsidRPr="004A49E5">
        <w:rPr>
          <w:sz w:val="20"/>
          <w:szCs w:val="20"/>
        </w:rPr>
        <w:t>.</w:t>
      </w:r>
    </w:p>
    <w:p w:rsidR="00BD0653" w:rsidRPr="004A49E5" w:rsidRDefault="00BD0653" w:rsidP="00BD0653">
      <w:pPr>
        <w:rPr>
          <w:sz w:val="20"/>
          <w:szCs w:val="20"/>
        </w:rPr>
      </w:pPr>
    </w:p>
    <w:p w:rsidR="00BD0653" w:rsidRPr="004A49E5" w:rsidRDefault="00BD0653" w:rsidP="003B788E">
      <w:pPr>
        <w:pStyle w:val="PargrafodaLista"/>
        <w:numPr>
          <w:ilvl w:val="0"/>
          <w:numId w:val="11"/>
        </w:numPr>
        <w:ind w:left="1491" w:hanging="357"/>
        <w:rPr>
          <w:sz w:val="20"/>
          <w:szCs w:val="20"/>
        </w:rPr>
      </w:pPr>
      <w:r w:rsidRPr="004A49E5">
        <w:rPr>
          <w:sz w:val="20"/>
          <w:szCs w:val="20"/>
        </w:rPr>
        <w:t>Um quadro para o fornecimento de materiais e equipamentos (Quadro PO-</w:t>
      </w:r>
      <w:proofErr w:type="spellStart"/>
      <w:r w:rsidRPr="004A49E5">
        <w:rPr>
          <w:sz w:val="20"/>
          <w:szCs w:val="20"/>
        </w:rPr>
        <w:t>XVb</w:t>
      </w:r>
      <w:proofErr w:type="spellEnd"/>
      <w:r w:rsidRPr="004A49E5">
        <w:rPr>
          <w:sz w:val="20"/>
          <w:szCs w:val="20"/>
        </w:rPr>
        <w:t xml:space="preserve">) e outro para os serviços (Quadro </w:t>
      </w:r>
      <w:proofErr w:type="spellStart"/>
      <w:r w:rsidRPr="004A49E5">
        <w:rPr>
          <w:sz w:val="20"/>
          <w:szCs w:val="20"/>
        </w:rPr>
        <w:t>PO-XVa</w:t>
      </w:r>
      <w:proofErr w:type="spellEnd"/>
      <w:r w:rsidRPr="004A49E5">
        <w:rPr>
          <w:sz w:val="20"/>
          <w:szCs w:val="20"/>
        </w:rPr>
        <w:t>), sob pena de desclassificação da proposta;</w:t>
      </w:r>
    </w:p>
    <w:p w:rsidR="00BD0653" w:rsidRPr="004A49E5" w:rsidRDefault="00BD0653" w:rsidP="003B788E">
      <w:pPr>
        <w:pStyle w:val="PargrafodaLista"/>
        <w:numPr>
          <w:ilvl w:val="0"/>
          <w:numId w:val="11"/>
        </w:numPr>
        <w:ind w:left="1491" w:hanging="357"/>
        <w:rPr>
          <w:sz w:val="20"/>
          <w:szCs w:val="20"/>
        </w:rPr>
      </w:pPr>
      <w:r w:rsidRPr="004A49E5">
        <w:rPr>
          <w:sz w:val="20"/>
          <w:szCs w:val="20"/>
        </w:rPr>
        <w:t>No preenchimento dos Quadros – Detalhamento do BDI, a licitante deverá considerar todos os impostos, taxas e tributos conforme previsto na legislação vigente, ou seja, aplicado sobre o preço de venda da obra;</w:t>
      </w:r>
    </w:p>
    <w:p w:rsidR="00D855C8" w:rsidRPr="004A49E5" w:rsidRDefault="00D855C8" w:rsidP="003B788E">
      <w:pPr>
        <w:pStyle w:val="PargrafodaLista"/>
        <w:numPr>
          <w:ilvl w:val="0"/>
          <w:numId w:val="11"/>
        </w:numPr>
        <w:ind w:left="1491" w:hanging="357"/>
        <w:rPr>
          <w:sz w:val="20"/>
          <w:szCs w:val="20"/>
        </w:rPr>
      </w:pPr>
      <w:r w:rsidRPr="004A49E5">
        <w:rPr>
          <w:sz w:val="20"/>
          <w:szCs w:val="20"/>
        </w:rPr>
        <w:t>Deverá ser considerado no BDI, o ISS do município onde será executada a obra. No caso de serviços que abrangem municípios distintos, para definição do ISS médio, deverá ser calculado com base na legislação de cada município e verificação de seu respectivo peso no volume dos serviços;</w:t>
      </w:r>
    </w:p>
    <w:p w:rsidR="00F83F00" w:rsidRPr="004A49E5" w:rsidRDefault="00F83F00" w:rsidP="00F83F00">
      <w:pPr>
        <w:pStyle w:val="PargrafodaLista"/>
        <w:ind w:left="1491"/>
        <w:rPr>
          <w:sz w:val="20"/>
          <w:szCs w:val="20"/>
        </w:rPr>
      </w:pPr>
    </w:p>
    <w:p w:rsidR="00BD0653" w:rsidRPr="004A49E5" w:rsidRDefault="00BD0653" w:rsidP="003B788E">
      <w:pPr>
        <w:pStyle w:val="PargrafodaLista"/>
        <w:numPr>
          <w:ilvl w:val="0"/>
          <w:numId w:val="11"/>
        </w:numPr>
        <w:ind w:left="1491" w:hanging="357"/>
        <w:rPr>
          <w:sz w:val="20"/>
          <w:szCs w:val="20"/>
        </w:rPr>
      </w:pPr>
      <w:r w:rsidRPr="004A49E5">
        <w:rPr>
          <w:sz w:val="20"/>
          <w:szCs w:val="20"/>
        </w:rPr>
        <w:lastRenderedPageBreak/>
        <w:t>Não poderão ser considerados no Detalhamento do BDI, bem como na Planilha de Preços da licitante, os tributos: Imposto de Renda Pessoa Jurídica – IRPJ e a Contribuição Social Sobre o Lucro Líquido – CSLL;</w:t>
      </w:r>
    </w:p>
    <w:p w:rsidR="00BD0653" w:rsidRPr="004A49E5" w:rsidRDefault="00BD0653" w:rsidP="003B788E">
      <w:pPr>
        <w:pStyle w:val="PargrafodaLista"/>
        <w:numPr>
          <w:ilvl w:val="0"/>
          <w:numId w:val="11"/>
        </w:numPr>
        <w:ind w:left="1491" w:hanging="357"/>
        <w:rPr>
          <w:sz w:val="20"/>
          <w:szCs w:val="20"/>
        </w:rPr>
      </w:pPr>
      <w:r w:rsidRPr="004A49E5">
        <w:rPr>
          <w:sz w:val="20"/>
          <w:szCs w:val="20"/>
        </w:rPr>
        <w:t>No detalhamento do BDI – Quadros PO-XV, não deverá constar do item “Despesas Financeiras” a previsão de despesas relativas aos dissídios;</w:t>
      </w:r>
    </w:p>
    <w:p w:rsidR="00D855C8" w:rsidRPr="004A49E5" w:rsidRDefault="00D855C8" w:rsidP="003B788E">
      <w:pPr>
        <w:pStyle w:val="PargrafodaLista"/>
        <w:numPr>
          <w:ilvl w:val="0"/>
          <w:numId w:val="12"/>
        </w:numPr>
        <w:ind w:left="1491" w:hanging="357"/>
        <w:rPr>
          <w:sz w:val="20"/>
          <w:szCs w:val="20"/>
        </w:rPr>
      </w:pPr>
      <w:r w:rsidRPr="004A49E5">
        <w:rPr>
          <w:sz w:val="20"/>
          <w:szCs w:val="20"/>
        </w:rPr>
        <w:t>Os custos referentes aos serviços de Administração Local e Manutenção do Canteiro (AM) não poderão ser considerados como despesas indiretas e, portanto, não deverão constar do BDI. A licitante deverá apresentar um montante global especifico para os serviços de “AM” na Planilha de Custos do Valor da Proposta, onde deverão estar contemplados os itens transporte de pessoal, mão-de-obra, ferramentas, medicina e segurança do trabalho, seguros, alimentação do pessoal, veículos e equipamentos, outros materiais diversos, controle tecnológico, comunicação e energia, etc., devendo observar os quantitativos mínimos necessários ao atendimento do escopo do Termo de Referência.</w:t>
      </w:r>
    </w:p>
    <w:p w:rsidR="00BD0653" w:rsidRPr="004A49E5" w:rsidRDefault="00BD0653" w:rsidP="00BD0653">
      <w:pPr>
        <w:rPr>
          <w:sz w:val="20"/>
          <w:szCs w:val="20"/>
        </w:rPr>
      </w:pPr>
    </w:p>
    <w:p w:rsidR="00BD0653" w:rsidRPr="004A49E5" w:rsidRDefault="00BD0653" w:rsidP="003B788E">
      <w:pPr>
        <w:pStyle w:val="PargrafodaLista"/>
        <w:numPr>
          <w:ilvl w:val="0"/>
          <w:numId w:val="14"/>
        </w:numPr>
        <w:rPr>
          <w:sz w:val="20"/>
          <w:szCs w:val="20"/>
        </w:rPr>
      </w:pPr>
      <w:r w:rsidRPr="004A49E5">
        <w:rPr>
          <w:sz w:val="20"/>
          <w:szCs w:val="20"/>
        </w:rPr>
        <w:t xml:space="preserve">Cronograma Físico-Financeiro dos itens principais da planilha orçamentária constantes na descrição geral dos serviços, obedecendo às atividades e prazos, com quantitativos previstos mês a mês, observando o prazo estabelecido para a execução dos serviços, conforme o subitem </w:t>
      </w:r>
      <w:r w:rsidR="001E1EA5" w:rsidRPr="004A49E5">
        <w:fldChar w:fldCharType="begin"/>
      </w:r>
      <w:r w:rsidR="001E1EA5" w:rsidRPr="004A49E5">
        <w:instrText xml:space="preserve"> REF _Ref441156019 \r \h  \* MERGEFORMAT </w:instrText>
      </w:r>
      <w:r w:rsidR="001E1EA5" w:rsidRPr="004A49E5">
        <w:fldChar w:fldCharType="separate"/>
      </w:r>
      <w:r w:rsidR="004A49E5" w:rsidRPr="004A49E5">
        <w:rPr>
          <w:sz w:val="20"/>
          <w:szCs w:val="20"/>
        </w:rPr>
        <w:t>10.1</w:t>
      </w:r>
      <w:r w:rsidR="001E1EA5" w:rsidRPr="004A49E5">
        <w:fldChar w:fldCharType="end"/>
      </w:r>
      <w:r w:rsidRPr="004A49E5">
        <w:rPr>
          <w:sz w:val="20"/>
          <w:szCs w:val="20"/>
        </w:rPr>
        <w:t xml:space="preserve"> deste TR.</w:t>
      </w:r>
    </w:p>
    <w:p w:rsidR="00BD0653" w:rsidRPr="004A49E5" w:rsidRDefault="00BD0653" w:rsidP="00BD0653">
      <w:pPr>
        <w:rPr>
          <w:sz w:val="20"/>
          <w:szCs w:val="20"/>
        </w:rPr>
      </w:pPr>
    </w:p>
    <w:p w:rsidR="00BD0653" w:rsidRPr="004A49E5" w:rsidRDefault="00BD0653" w:rsidP="00036B51">
      <w:pPr>
        <w:pStyle w:val="Ttulo2"/>
      </w:pPr>
      <w:r w:rsidRPr="004A49E5">
        <w:t xml:space="preserve">A Proposta Financeira deverá ser datada e assinada pelo representante legal da licitante, com o valor global evidenciado em separado na 1ª folha da proposta, em algarismo e por extenso, baseado nos quantitativos dos serviços e fornecimentos descritos na Planilha de Orçamentação de Obras da </w:t>
      </w:r>
      <w:r w:rsidR="00F070E1" w:rsidRPr="004A49E5">
        <w:t>CODEVASF</w:t>
      </w:r>
      <w:r w:rsidRPr="004A49E5">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rsidR="00BD0653" w:rsidRPr="004A49E5" w:rsidRDefault="00BD0653" w:rsidP="00BD0653">
      <w:pPr>
        <w:rPr>
          <w:sz w:val="20"/>
          <w:szCs w:val="20"/>
        </w:rPr>
      </w:pPr>
    </w:p>
    <w:p w:rsidR="00BD0653" w:rsidRPr="004A49E5" w:rsidRDefault="00BD0653" w:rsidP="00036B51">
      <w:pPr>
        <w:pStyle w:val="Ttulo2"/>
      </w:pPr>
      <w:r w:rsidRPr="004A49E5">
        <w:t>Os custos máximos da mobilização e desmobilização de pessoal, máquinas e equipamentos e da instalação do canteiro de apoio das obras/serviços, bem como da construção de instalaçõ</w:t>
      </w:r>
      <w:r w:rsidR="00D855C8" w:rsidRPr="004A49E5">
        <w:t>es permanentes e/ou provisórias</w:t>
      </w:r>
      <w:r w:rsidRPr="004A49E5">
        <w:t xml:space="preserve"> serão aqueles constantes da </w:t>
      </w:r>
      <w:r w:rsidR="00D855C8" w:rsidRPr="004A49E5">
        <w:t>Planilha de Custos do Valor do Orçamento de Referência (Planilha Detalhada) – Anexo VIII</w:t>
      </w:r>
      <w:r w:rsidRPr="004A49E5">
        <w:t>, e que integram o presente edital.</w:t>
      </w:r>
    </w:p>
    <w:p w:rsidR="00BD0653" w:rsidRPr="004A49E5" w:rsidRDefault="00BD0653" w:rsidP="00BD0653">
      <w:pPr>
        <w:rPr>
          <w:sz w:val="20"/>
          <w:szCs w:val="20"/>
        </w:rPr>
      </w:pPr>
    </w:p>
    <w:p w:rsidR="00E2184F" w:rsidRPr="004A49E5" w:rsidRDefault="00E2184F" w:rsidP="00036B51">
      <w:pPr>
        <w:pStyle w:val="Ttulo2"/>
      </w:pPr>
      <w:r w:rsidRPr="004A49E5">
        <w:t>A licitante deverá prever todos os acessos necessários para permitir a chegada dos equipamentos e materiais no local de execução das obras/serviços, avaliando-se todas as suas dificuldades, pois os eventuais custos decorrentes de qualquer serviço para melhoria destes acessos correrão por conta da licitante vencedora.</w:t>
      </w:r>
    </w:p>
    <w:p w:rsidR="00E2184F" w:rsidRPr="004A49E5" w:rsidRDefault="00E2184F" w:rsidP="00BD0653">
      <w:pPr>
        <w:rPr>
          <w:sz w:val="20"/>
          <w:szCs w:val="20"/>
        </w:rPr>
      </w:pPr>
    </w:p>
    <w:p w:rsidR="00E2184F" w:rsidRPr="004A49E5" w:rsidRDefault="00E2184F" w:rsidP="00036B51">
      <w:pPr>
        <w:pStyle w:val="Ttulo2"/>
      </w:pPr>
      <w:r w:rsidRPr="004A49E5">
        <w:t>A licitante deverá utilizar, sempre que possível, nos valores propostos, mão de obra, materiais, tecnologias e matérias primas existentes no local da execução das obras e serviços de engenharia, desde que não se produzam prejuízos à eficiência na execução do objeto e que seja respeitado o limite do orçamento estimado para a contratação.</w:t>
      </w:r>
    </w:p>
    <w:p w:rsidR="00BD0653" w:rsidRPr="004A49E5" w:rsidRDefault="00BD0653" w:rsidP="00BD0653">
      <w:pPr>
        <w:rPr>
          <w:sz w:val="20"/>
          <w:szCs w:val="20"/>
        </w:rPr>
      </w:pPr>
    </w:p>
    <w:p w:rsidR="00BD0653" w:rsidRPr="004A49E5" w:rsidRDefault="00BD0653" w:rsidP="009D47C3">
      <w:pPr>
        <w:rPr>
          <w:sz w:val="20"/>
          <w:szCs w:val="20"/>
        </w:rPr>
      </w:pPr>
    </w:p>
    <w:p w:rsidR="00E2184F" w:rsidRPr="004A49E5" w:rsidRDefault="00E2184F" w:rsidP="00036B51">
      <w:pPr>
        <w:pStyle w:val="Ttulo1"/>
      </w:pPr>
      <w:bookmarkStart w:id="15" w:name="_Toc512980700"/>
      <w:r w:rsidRPr="004A49E5">
        <w:t>DOCUMENTAÇÃO DE HABILITAÇÃO</w:t>
      </w:r>
      <w:bookmarkEnd w:id="15"/>
    </w:p>
    <w:p w:rsidR="00E2184F" w:rsidRPr="004A49E5" w:rsidRDefault="00E2184F" w:rsidP="00E2184F">
      <w:pPr>
        <w:rPr>
          <w:sz w:val="20"/>
          <w:szCs w:val="20"/>
        </w:rPr>
      </w:pPr>
    </w:p>
    <w:p w:rsidR="00E2184F" w:rsidRPr="004A49E5" w:rsidRDefault="00E2184F" w:rsidP="00036B51">
      <w:pPr>
        <w:pStyle w:val="Ttulo2"/>
      </w:pPr>
      <w:r w:rsidRPr="004A49E5">
        <w:t>QUALIFICAÇÃO TÉCNICA</w:t>
      </w:r>
    </w:p>
    <w:p w:rsidR="00E2184F" w:rsidRPr="004A49E5" w:rsidRDefault="00E2184F" w:rsidP="00E2184F">
      <w:pPr>
        <w:rPr>
          <w:sz w:val="20"/>
          <w:szCs w:val="20"/>
        </w:rPr>
      </w:pPr>
    </w:p>
    <w:p w:rsidR="00E2184F" w:rsidRPr="004A49E5" w:rsidRDefault="00E2184F" w:rsidP="00036B51">
      <w:pPr>
        <w:pStyle w:val="Ttulo3"/>
      </w:pPr>
      <w:r w:rsidRPr="004A49E5">
        <w:t>A Licitante deverá apresentar os seguintes documentos:</w:t>
      </w:r>
    </w:p>
    <w:p w:rsidR="00E2184F" w:rsidRPr="004A49E5" w:rsidRDefault="00E2184F" w:rsidP="00E2184F">
      <w:pPr>
        <w:rPr>
          <w:sz w:val="20"/>
          <w:szCs w:val="20"/>
        </w:rPr>
      </w:pPr>
    </w:p>
    <w:p w:rsidR="00E2184F" w:rsidRPr="004A49E5" w:rsidRDefault="00E2184F" w:rsidP="003B788E">
      <w:pPr>
        <w:pStyle w:val="PargrafodaLista"/>
        <w:numPr>
          <w:ilvl w:val="0"/>
          <w:numId w:val="7"/>
        </w:numPr>
        <w:rPr>
          <w:sz w:val="20"/>
          <w:szCs w:val="20"/>
        </w:rPr>
      </w:pPr>
      <w:r w:rsidRPr="004A49E5">
        <w:rPr>
          <w:sz w:val="20"/>
          <w:szCs w:val="20"/>
        </w:rPr>
        <w:t>Registro ou inscrição da empresa no Conselho Regional de Engenharia e Agronomia (CREA), através de certidão, demonstrando o ramo de atividade pertinente e compatível com o objeto do presente Edital;</w:t>
      </w:r>
    </w:p>
    <w:p w:rsidR="00E2184F" w:rsidRPr="004A49E5" w:rsidRDefault="00E2184F" w:rsidP="003B788E">
      <w:pPr>
        <w:pStyle w:val="PargrafodaLista"/>
        <w:numPr>
          <w:ilvl w:val="0"/>
          <w:numId w:val="7"/>
        </w:numPr>
        <w:rPr>
          <w:sz w:val="20"/>
          <w:szCs w:val="20"/>
        </w:rPr>
      </w:pPr>
      <w:r w:rsidRPr="004A49E5">
        <w:rPr>
          <w:sz w:val="20"/>
          <w:szCs w:val="20"/>
        </w:rPr>
        <w:t xml:space="preserve">DECLARAÇÃO DE CONHECIMENTO DO LOCAL DE EXECUÇÃO DOS SERVIÇOS (conforme subitem </w:t>
      </w:r>
      <w:r w:rsidR="001E1EA5" w:rsidRPr="004A49E5">
        <w:fldChar w:fldCharType="begin"/>
      </w:r>
      <w:r w:rsidR="001E1EA5" w:rsidRPr="004A49E5">
        <w:instrText xml:space="preserve"> REF _Ref476642170 \r \h  \* MERGEFORMAT </w:instrText>
      </w:r>
      <w:r w:rsidR="001E1EA5" w:rsidRPr="004A49E5">
        <w:fldChar w:fldCharType="separate"/>
      </w:r>
      <w:r w:rsidR="004A49E5" w:rsidRPr="004A49E5">
        <w:rPr>
          <w:sz w:val="20"/>
          <w:szCs w:val="20"/>
        </w:rPr>
        <w:t>6.4.5</w:t>
      </w:r>
      <w:r w:rsidR="001E1EA5" w:rsidRPr="004A49E5">
        <w:fldChar w:fldCharType="end"/>
      </w:r>
      <w:r w:rsidRPr="004A49E5">
        <w:rPr>
          <w:sz w:val="20"/>
          <w:szCs w:val="20"/>
        </w:rPr>
        <w:t xml:space="preserve"> e Anexo III) informando que tem conhecimento do local onde serão executadas as obras e serviços de engenharia, emitida pela própria licitante, assinada pelo(s) o(s) Responsável(</w:t>
      </w:r>
      <w:proofErr w:type="spellStart"/>
      <w:r w:rsidRPr="004A49E5">
        <w:rPr>
          <w:sz w:val="20"/>
          <w:szCs w:val="20"/>
        </w:rPr>
        <w:t>is</w:t>
      </w:r>
      <w:proofErr w:type="spellEnd"/>
      <w:r w:rsidRPr="004A49E5">
        <w:rPr>
          <w:sz w:val="20"/>
          <w:szCs w:val="20"/>
        </w:rPr>
        <w:t>) Técnico(s) ou Representante Legal.</w:t>
      </w:r>
    </w:p>
    <w:p w:rsidR="00B06888" w:rsidRPr="004A49E5" w:rsidRDefault="00B06888" w:rsidP="00B06888">
      <w:pPr>
        <w:pStyle w:val="PargrafodaLista"/>
        <w:rPr>
          <w:sz w:val="20"/>
          <w:szCs w:val="20"/>
        </w:rPr>
      </w:pPr>
    </w:p>
    <w:p w:rsidR="00E2184F" w:rsidRPr="004A49E5" w:rsidRDefault="00A91546" w:rsidP="00A91546">
      <w:pPr>
        <w:pStyle w:val="PargrafodaLista"/>
        <w:numPr>
          <w:ilvl w:val="0"/>
          <w:numId w:val="7"/>
        </w:numPr>
        <w:rPr>
          <w:sz w:val="20"/>
          <w:szCs w:val="20"/>
        </w:rPr>
      </w:pPr>
      <w:r w:rsidRPr="004A49E5">
        <w:rPr>
          <w:sz w:val="20"/>
          <w:szCs w:val="20"/>
        </w:rPr>
        <w:lastRenderedPageBreak/>
        <w:t>Atestado(s) de capacidade técnica, em nome da empresa, expedido por pessoas jurídicas de direito público ou privado, da região onde os serviços foram executados, acompanhado(s) da(s) respectiva(s) Certidão(</w:t>
      </w:r>
      <w:proofErr w:type="spellStart"/>
      <w:r w:rsidRPr="004A49E5">
        <w:rPr>
          <w:sz w:val="20"/>
          <w:szCs w:val="20"/>
        </w:rPr>
        <w:t>ões</w:t>
      </w:r>
      <w:proofErr w:type="spellEnd"/>
      <w:r w:rsidRPr="004A49E5">
        <w:rPr>
          <w:sz w:val="20"/>
          <w:szCs w:val="20"/>
        </w:rPr>
        <w:t>) de Acervo Técnico – CAT, expedida(s) pelo CREA, que comprovem que a licitante tenha executado serviços/obras de construção civil ou obras similares de porte e complexidade ao objeto desta licitação, com os seguintes quantitativos mínimos:</w:t>
      </w:r>
    </w:p>
    <w:p w:rsidR="00A91546" w:rsidRPr="004A49E5" w:rsidRDefault="00A91546" w:rsidP="00A91546">
      <w:pPr>
        <w:pStyle w:val="PargrafodaLista"/>
        <w:rPr>
          <w:sz w:val="20"/>
          <w:szCs w:val="20"/>
        </w:rPr>
      </w:pPr>
    </w:p>
    <w:tbl>
      <w:tblPr>
        <w:tblW w:w="0" w:type="auto"/>
        <w:jc w:val="center"/>
        <w:tblLayout w:type="fixed"/>
        <w:tblCellMar>
          <w:left w:w="0" w:type="dxa"/>
          <w:right w:w="0" w:type="dxa"/>
        </w:tblCellMar>
        <w:tblLook w:val="0000" w:firstRow="0" w:lastRow="0" w:firstColumn="0" w:lastColumn="0" w:noHBand="0" w:noVBand="0"/>
      </w:tblPr>
      <w:tblGrid>
        <w:gridCol w:w="864"/>
        <w:gridCol w:w="6874"/>
      </w:tblGrid>
      <w:tr w:rsidR="004A49E5" w:rsidRPr="004A49E5" w:rsidTr="00A91546">
        <w:trPr>
          <w:jc w:val="center"/>
        </w:trPr>
        <w:tc>
          <w:tcPr>
            <w:tcW w:w="864" w:type="dxa"/>
            <w:tcBorders>
              <w:top w:val="single" w:sz="4" w:space="0" w:color="000000"/>
              <w:left w:val="single" w:sz="4" w:space="0" w:color="000000"/>
              <w:bottom w:val="single" w:sz="4" w:space="0" w:color="000000"/>
            </w:tcBorders>
            <w:shd w:val="clear" w:color="auto" w:fill="auto"/>
          </w:tcPr>
          <w:p w:rsidR="00A91546" w:rsidRPr="004A49E5" w:rsidRDefault="00A91546" w:rsidP="00A91546">
            <w:pPr>
              <w:pStyle w:val="Ttulo2"/>
              <w:keepNext/>
              <w:numPr>
                <w:ilvl w:val="1"/>
                <w:numId w:val="37"/>
              </w:numPr>
              <w:tabs>
                <w:tab w:val="left" w:pos="0"/>
              </w:tabs>
              <w:suppressAutoHyphens/>
              <w:snapToGrid w:val="0"/>
              <w:contextualSpacing w:val="0"/>
              <w:jc w:val="center"/>
              <w:rPr>
                <w:sz w:val="22"/>
              </w:rPr>
            </w:pPr>
            <w:r w:rsidRPr="004A49E5">
              <w:rPr>
                <w:sz w:val="22"/>
              </w:rPr>
              <w:t>ITEM</w:t>
            </w:r>
          </w:p>
        </w:tc>
        <w:tc>
          <w:tcPr>
            <w:tcW w:w="6874" w:type="dxa"/>
            <w:tcBorders>
              <w:top w:val="single" w:sz="4" w:space="0" w:color="000000"/>
              <w:left w:val="single" w:sz="4" w:space="0" w:color="000000"/>
              <w:bottom w:val="single" w:sz="4" w:space="0" w:color="000000"/>
              <w:right w:val="single" w:sz="4" w:space="0" w:color="000000"/>
            </w:tcBorders>
            <w:shd w:val="clear" w:color="auto" w:fill="auto"/>
          </w:tcPr>
          <w:p w:rsidR="00A91546" w:rsidRPr="004A49E5" w:rsidRDefault="00A91546" w:rsidP="00A91546">
            <w:pPr>
              <w:snapToGrid w:val="0"/>
              <w:ind w:left="851" w:hanging="142"/>
              <w:jc w:val="center"/>
            </w:pPr>
            <w:r w:rsidRPr="004A49E5">
              <w:rPr>
                <w:b/>
                <w:sz w:val="22"/>
              </w:rPr>
              <w:t>SERVIÇO</w:t>
            </w:r>
          </w:p>
        </w:tc>
      </w:tr>
      <w:tr w:rsidR="004A49E5" w:rsidRPr="004A49E5" w:rsidTr="00A91546">
        <w:trPr>
          <w:trHeight w:val="514"/>
          <w:jc w:val="center"/>
        </w:trPr>
        <w:tc>
          <w:tcPr>
            <w:tcW w:w="864" w:type="dxa"/>
            <w:tcBorders>
              <w:top w:val="single" w:sz="4" w:space="0" w:color="000000"/>
              <w:left w:val="single" w:sz="4" w:space="0" w:color="000000"/>
              <w:bottom w:val="single" w:sz="4" w:space="0" w:color="000000"/>
            </w:tcBorders>
            <w:shd w:val="clear" w:color="auto" w:fill="auto"/>
          </w:tcPr>
          <w:p w:rsidR="00A91546" w:rsidRPr="004A49E5" w:rsidRDefault="00A91546" w:rsidP="00A91546">
            <w:pPr>
              <w:pStyle w:val="Ttulo2"/>
              <w:numPr>
                <w:ilvl w:val="0"/>
                <w:numId w:val="0"/>
              </w:numPr>
              <w:tabs>
                <w:tab w:val="left" w:pos="0"/>
              </w:tabs>
              <w:snapToGrid w:val="0"/>
              <w:jc w:val="center"/>
            </w:pPr>
            <w:r w:rsidRPr="004A49E5">
              <w:rPr>
                <w:sz w:val="22"/>
              </w:rPr>
              <w:t>1.0</w:t>
            </w:r>
          </w:p>
        </w:tc>
        <w:tc>
          <w:tcPr>
            <w:tcW w:w="6874" w:type="dxa"/>
            <w:tcBorders>
              <w:top w:val="single" w:sz="4" w:space="0" w:color="000000"/>
              <w:left w:val="single" w:sz="4" w:space="0" w:color="000000"/>
              <w:bottom w:val="single" w:sz="4" w:space="0" w:color="000000"/>
              <w:right w:val="single" w:sz="4" w:space="0" w:color="000000"/>
            </w:tcBorders>
            <w:shd w:val="clear" w:color="auto" w:fill="auto"/>
          </w:tcPr>
          <w:p w:rsidR="00A91546" w:rsidRPr="004A49E5" w:rsidRDefault="00A91546" w:rsidP="00A91546">
            <w:pPr>
              <w:pStyle w:val="Ttulo9"/>
              <w:snapToGrid w:val="0"/>
              <w:spacing w:line="240" w:lineRule="exact"/>
              <w:ind w:left="57" w:right="57"/>
              <w:rPr>
                <w:color w:val="auto"/>
              </w:rPr>
            </w:pPr>
            <w:r w:rsidRPr="004A49E5">
              <w:rPr>
                <w:color w:val="auto"/>
              </w:rPr>
              <w:t>Construção de edificações em alvenaria de tijolo, cobertura em telha colonial, área mínima de 50m</w:t>
            </w:r>
            <w:r w:rsidRPr="004A49E5">
              <w:rPr>
                <w:color w:val="auto"/>
                <w:vertAlign w:val="superscript"/>
              </w:rPr>
              <w:t>2</w:t>
            </w:r>
            <w:r w:rsidRPr="004A49E5">
              <w:rPr>
                <w:color w:val="auto"/>
              </w:rPr>
              <w:t>, compondo instalações elétricas, hidráulicas e sanitárias.</w:t>
            </w:r>
          </w:p>
        </w:tc>
      </w:tr>
    </w:tbl>
    <w:p w:rsidR="00E2184F" w:rsidRPr="004A49E5" w:rsidRDefault="00E2184F" w:rsidP="00E2184F">
      <w:pPr>
        <w:rPr>
          <w:sz w:val="20"/>
          <w:szCs w:val="20"/>
        </w:rPr>
      </w:pPr>
    </w:p>
    <w:p w:rsidR="00097B51" w:rsidRPr="004A49E5" w:rsidRDefault="00F636E0" w:rsidP="00F83F00">
      <w:pPr>
        <w:pStyle w:val="PargrafodaLista"/>
        <w:numPr>
          <w:ilvl w:val="0"/>
          <w:numId w:val="45"/>
        </w:numPr>
        <w:rPr>
          <w:sz w:val="20"/>
          <w:szCs w:val="20"/>
        </w:rPr>
      </w:pPr>
      <w:r w:rsidRPr="004A49E5">
        <w:rPr>
          <w:sz w:val="20"/>
          <w:szCs w:val="20"/>
        </w:rPr>
        <w:t>Será admitido o somatório de atestados para comprovar cada item.</w:t>
      </w:r>
    </w:p>
    <w:p w:rsidR="00B06888" w:rsidRPr="004A49E5" w:rsidRDefault="00B06888" w:rsidP="00B06888">
      <w:pPr>
        <w:pStyle w:val="PargrafodaLista"/>
        <w:rPr>
          <w:sz w:val="20"/>
          <w:szCs w:val="20"/>
        </w:rPr>
      </w:pPr>
    </w:p>
    <w:p w:rsidR="00DD73DD" w:rsidRPr="004A49E5" w:rsidRDefault="00A91546" w:rsidP="00F83F00">
      <w:pPr>
        <w:pStyle w:val="PargrafodaLista"/>
        <w:numPr>
          <w:ilvl w:val="0"/>
          <w:numId w:val="45"/>
        </w:numPr>
        <w:rPr>
          <w:sz w:val="20"/>
          <w:szCs w:val="20"/>
        </w:rPr>
      </w:pPr>
      <w:r w:rsidRPr="004A49E5">
        <w:rPr>
          <w:sz w:val="20"/>
          <w:szCs w:val="20"/>
        </w:rPr>
        <w:t xml:space="preserve">Definem-se como obras de porte e complexidade similares aquelas que apresentam grandezas e características técnicas semelhantes às descritas nas especificações técnicas, anexo deste Termo de </w:t>
      </w:r>
      <w:proofErr w:type="spellStart"/>
      <w:r w:rsidRPr="004A49E5">
        <w:rPr>
          <w:sz w:val="20"/>
          <w:szCs w:val="20"/>
        </w:rPr>
        <w:t>Referência.</w:t>
      </w:r>
      <w:r w:rsidR="00DD73DD" w:rsidRPr="004A49E5">
        <w:rPr>
          <w:sz w:val="20"/>
          <w:szCs w:val="20"/>
        </w:rPr>
        <w:t>Definem-se</w:t>
      </w:r>
      <w:proofErr w:type="spellEnd"/>
      <w:r w:rsidR="00DD73DD" w:rsidRPr="004A49E5">
        <w:rPr>
          <w:sz w:val="20"/>
          <w:szCs w:val="20"/>
        </w:rPr>
        <w:t xml:space="preserve"> como obras de porte e complexidade similares àquelas que apresentam grandezas e características técnicas semelhantes às descritas no Projeto Básico – </w:t>
      </w:r>
      <w:r w:rsidR="001E1EA5" w:rsidRPr="004A49E5">
        <w:fldChar w:fldCharType="begin"/>
      </w:r>
      <w:r w:rsidR="001E1EA5" w:rsidRPr="004A49E5">
        <w:instrText xml:space="preserve"> REF _Ref450205759 \h  \* MERGEFORMAT </w:instrText>
      </w:r>
      <w:r w:rsidR="001E1EA5" w:rsidRPr="004A49E5">
        <w:fldChar w:fldCharType="separate"/>
      </w:r>
      <w:r w:rsidR="004A49E5" w:rsidRPr="004A49E5">
        <w:rPr>
          <w:sz w:val="20"/>
          <w:szCs w:val="20"/>
        </w:rPr>
        <w:t>Anexo V</w:t>
      </w:r>
      <w:r w:rsidR="001E1EA5" w:rsidRPr="004A49E5">
        <w:fldChar w:fldCharType="end"/>
      </w:r>
      <w:r w:rsidR="00DD73DD" w:rsidRPr="004A49E5">
        <w:rPr>
          <w:sz w:val="20"/>
          <w:szCs w:val="20"/>
        </w:rPr>
        <w:t>, parte integrante deste Edital;</w:t>
      </w:r>
    </w:p>
    <w:p w:rsidR="00B06888" w:rsidRPr="004A49E5" w:rsidRDefault="00B06888" w:rsidP="00B06888">
      <w:pPr>
        <w:pStyle w:val="PargrafodaLista"/>
        <w:rPr>
          <w:sz w:val="20"/>
          <w:szCs w:val="20"/>
        </w:rPr>
      </w:pPr>
    </w:p>
    <w:p w:rsidR="00B06888" w:rsidRPr="004A49E5" w:rsidRDefault="00B06888" w:rsidP="00B06888">
      <w:pPr>
        <w:pStyle w:val="PargrafodaLista"/>
        <w:rPr>
          <w:sz w:val="20"/>
          <w:szCs w:val="20"/>
        </w:rPr>
      </w:pPr>
    </w:p>
    <w:p w:rsidR="00E2184F" w:rsidRPr="004A49E5" w:rsidRDefault="00DD73DD" w:rsidP="00F83F00">
      <w:pPr>
        <w:pStyle w:val="PargrafodaLista"/>
        <w:numPr>
          <w:ilvl w:val="0"/>
          <w:numId w:val="45"/>
        </w:numPr>
        <w:rPr>
          <w:sz w:val="20"/>
          <w:szCs w:val="20"/>
        </w:rPr>
      </w:pPr>
      <w:r w:rsidRPr="004A49E5">
        <w:rPr>
          <w:sz w:val="20"/>
          <w:szCs w:val="20"/>
        </w:rPr>
        <w:t>Deverá(</w:t>
      </w:r>
      <w:proofErr w:type="spellStart"/>
      <w:r w:rsidRPr="004A49E5">
        <w:rPr>
          <w:sz w:val="20"/>
          <w:szCs w:val="20"/>
        </w:rPr>
        <w:t>ão</w:t>
      </w:r>
      <w:proofErr w:type="spellEnd"/>
      <w:r w:rsidRPr="004A49E5">
        <w:rPr>
          <w:sz w:val="20"/>
          <w:szCs w:val="20"/>
        </w:rPr>
        <w:t>) constar do(s) atestado(s) ou da(s) certidão(</w:t>
      </w:r>
      <w:proofErr w:type="spellStart"/>
      <w:r w:rsidRPr="004A49E5">
        <w:rPr>
          <w:sz w:val="20"/>
          <w:szCs w:val="20"/>
        </w:rPr>
        <w:t>ões</w:t>
      </w:r>
      <w:proofErr w:type="spellEnd"/>
      <w:r w:rsidRPr="004A49E5">
        <w:rPr>
          <w:sz w:val="20"/>
          <w:szCs w:val="20"/>
        </w:rPr>
        <w:t>), em destaque, os seguintes dados: local de execução, nome do contratante e da pessoa jurídica contratada, nome(s) do(s) responsável(</w:t>
      </w:r>
      <w:proofErr w:type="spellStart"/>
      <w:r w:rsidRPr="004A49E5">
        <w:rPr>
          <w:sz w:val="20"/>
          <w:szCs w:val="20"/>
        </w:rPr>
        <w:t>is</w:t>
      </w:r>
      <w:proofErr w:type="spellEnd"/>
      <w:r w:rsidRPr="004A49E5">
        <w:rPr>
          <w:sz w:val="20"/>
          <w:szCs w:val="20"/>
        </w:rPr>
        <w:t>) técnicos(s), seu(s) título(s) profissional(</w:t>
      </w:r>
      <w:proofErr w:type="spellStart"/>
      <w:r w:rsidRPr="004A49E5">
        <w:rPr>
          <w:sz w:val="20"/>
          <w:szCs w:val="20"/>
        </w:rPr>
        <w:t>is</w:t>
      </w:r>
      <w:proofErr w:type="spellEnd"/>
      <w:r w:rsidRPr="004A49E5">
        <w:rPr>
          <w:sz w:val="20"/>
          <w:szCs w:val="20"/>
        </w:rPr>
        <w:t>) e número(s) de registro(s) no CREA; descrição técnicas sucinta indicando os serviços e quantitativos executados e o prazo final de execução.</w:t>
      </w:r>
    </w:p>
    <w:p w:rsidR="009133BB" w:rsidRPr="004A49E5" w:rsidRDefault="009133BB" w:rsidP="009133BB">
      <w:pPr>
        <w:rPr>
          <w:sz w:val="20"/>
          <w:szCs w:val="20"/>
        </w:rPr>
      </w:pPr>
    </w:p>
    <w:p w:rsidR="00E2184F" w:rsidRPr="004A49E5" w:rsidRDefault="00E2184F" w:rsidP="003B788E">
      <w:pPr>
        <w:pStyle w:val="PargrafodaLista"/>
        <w:numPr>
          <w:ilvl w:val="0"/>
          <w:numId w:val="22"/>
        </w:numPr>
        <w:rPr>
          <w:sz w:val="20"/>
          <w:szCs w:val="20"/>
        </w:rPr>
      </w:pPr>
      <w:r w:rsidRPr="004A49E5">
        <w:rPr>
          <w:sz w:val="20"/>
          <w:szCs w:val="20"/>
        </w:rPr>
        <w:t xml:space="preserve">Comprovação de que a licitante possui em seu quadro permanente, na data da entrega da proposta, profissional habilitado para a execução da obra em questão – Responsável Técnico pela Empresa – detentor de atestado de responsabilidade técnica, e devidamente registrado no CREA, acompanhado da respectiva Certidão de Acervo Técnico – CAT, expedida por este Conselho, que comprove ter o profissional executado </w:t>
      </w:r>
      <w:r w:rsidR="009133BB" w:rsidRPr="004A49E5">
        <w:rPr>
          <w:sz w:val="20"/>
          <w:szCs w:val="20"/>
        </w:rPr>
        <w:t>obras de esgotamento sanitário ou obras similares de porte e complexidade ao objeto desta licitação</w:t>
      </w:r>
      <w:r w:rsidRPr="004A49E5">
        <w:rPr>
          <w:sz w:val="20"/>
          <w:szCs w:val="20"/>
        </w:rPr>
        <w:t>.</w:t>
      </w:r>
    </w:p>
    <w:p w:rsidR="00B06888" w:rsidRPr="004A49E5" w:rsidRDefault="00B06888" w:rsidP="00B06888">
      <w:pPr>
        <w:pStyle w:val="PargrafodaLista"/>
        <w:rPr>
          <w:sz w:val="20"/>
          <w:szCs w:val="20"/>
        </w:rPr>
      </w:pPr>
    </w:p>
    <w:p w:rsidR="00333C89" w:rsidRPr="004A49E5" w:rsidRDefault="00333C89" w:rsidP="003B788E">
      <w:pPr>
        <w:pStyle w:val="PargrafodaLista"/>
        <w:numPr>
          <w:ilvl w:val="0"/>
          <w:numId w:val="23"/>
        </w:numPr>
        <w:ind w:left="1305" w:hanging="454"/>
        <w:rPr>
          <w:sz w:val="20"/>
          <w:szCs w:val="20"/>
        </w:rPr>
      </w:pPr>
      <w:r w:rsidRPr="004A49E5">
        <w:rPr>
          <w:sz w:val="20"/>
          <w:szCs w:val="20"/>
        </w:rPr>
        <w:t>Entende-se, para fins deste Edital, como pertencente ao quadro permanente:</w:t>
      </w:r>
    </w:p>
    <w:p w:rsidR="00333C89" w:rsidRPr="004A49E5" w:rsidRDefault="00333C89" w:rsidP="003B788E">
      <w:pPr>
        <w:pStyle w:val="PargrafodaLista"/>
        <w:numPr>
          <w:ilvl w:val="0"/>
          <w:numId w:val="24"/>
        </w:numPr>
        <w:ind w:left="1775" w:hanging="357"/>
        <w:rPr>
          <w:sz w:val="20"/>
          <w:szCs w:val="20"/>
        </w:rPr>
      </w:pPr>
      <w:r w:rsidRPr="004A49E5">
        <w:rPr>
          <w:sz w:val="20"/>
          <w:szCs w:val="20"/>
        </w:rPr>
        <w:t>O empregado;</w:t>
      </w:r>
    </w:p>
    <w:p w:rsidR="00333C89" w:rsidRPr="004A49E5" w:rsidRDefault="00333C89" w:rsidP="003B788E">
      <w:pPr>
        <w:pStyle w:val="PargrafodaLista"/>
        <w:numPr>
          <w:ilvl w:val="0"/>
          <w:numId w:val="24"/>
        </w:numPr>
        <w:ind w:left="1775" w:hanging="357"/>
        <w:rPr>
          <w:sz w:val="20"/>
          <w:szCs w:val="20"/>
        </w:rPr>
      </w:pPr>
      <w:r w:rsidRPr="004A49E5">
        <w:rPr>
          <w:sz w:val="20"/>
          <w:szCs w:val="20"/>
        </w:rPr>
        <w:t>O sócio;</w:t>
      </w:r>
    </w:p>
    <w:p w:rsidR="00333C89" w:rsidRPr="004A49E5" w:rsidRDefault="00333C89" w:rsidP="003B788E">
      <w:pPr>
        <w:pStyle w:val="PargrafodaLista"/>
        <w:numPr>
          <w:ilvl w:val="0"/>
          <w:numId w:val="24"/>
        </w:numPr>
        <w:ind w:left="1775" w:hanging="357"/>
        <w:rPr>
          <w:sz w:val="20"/>
          <w:szCs w:val="20"/>
        </w:rPr>
      </w:pPr>
      <w:r w:rsidRPr="004A49E5">
        <w:rPr>
          <w:sz w:val="20"/>
          <w:szCs w:val="20"/>
        </w:rPr>
        <w:t>O detentor de contrato de prestação de serviço.</w:t>
      </w:r>
    </w:p>
    <w:p w:rsidR="00333C89" w:rsidRPr="004A49E5" w:rsidRDefault="00333C89" w:rsidP="003B788E">
      <w:pPr>
        <w:pStyle w:val="PargrafodaLista"/>
        <w:numPr>
          <w:ilvl w:val="0"/>
          <w:numId w:val="23"/>
        </w:numPr>
        <w:ind w:left="1305" w:hanging="454"/>
        <w:rPr>
          <w:sz w:val="20"/>
          <w:szCs w:val="20"/>
        </w:rPr>
      </w:pPr>
      <w:r w:rsidRPr="004A49E5">
        <w:rPr>
          <w:sz w:val="20"/>
          <w:szCs w:val="20"/>
        </w:rPr>
        <w:t>A licitante deverá comprovar através da juntada de cópia de: ficha ou livro de registro de empregado ou carteira de trabalho do profissional, que comprove a condição de pertencente ao quadro da licitante, do contrato social, que demonstre a condição de sócio do profissional, ou do contrato de prestação de serviço, celebrado de acordo com a legislação civil comum, ou declaração de contratação futura do profissional detentor do atestado apresentado, desde que acompanhado da anuência deste.</w:t>
      </w:r>
    </w:p>
    <w:p w:rsidR="00333C89" w:rsidRPr="004A49E5" w:rsidRDefault="00333C89" w:rsidP="003B788E">
      <w:pPr>
        <w:pStyle w:val="PargrafodaLista"/>
        <w:numPr>
          <w:ilvl w:val="0"/>
          <w:numId w:val="23"/>
        </w:numPr>
        <w:ind w:left="1305" w:hanging="454"/>
        <w:rPr>
          <w:sz w:val="20"/>
          <w:szCs w:val="20"/>
        </w:rPr>
      </w:pPr>
      <w:r w:rsidRPr="004A49E5">
        <w:rPr>
          <w:sz w:val="20"/>
          <w:szCs w:val="20"/>
        </w:rPr>
        <w:t>Quando se tratar de dirigente ou sócio da licitante tal comprovação será através do ato constitutivo da mesma;</w:t>
      </w:r>
    </w:p>
    <w:p w:rsidR="00333C89" w:rsidRPr="004A49E5" w:rsidRDefault="00333C89" w:rsidP="003B788E">
      <w:pPr>
        <w:pStyle w:val="PargrafodaLista"/>
        <w:numPr>
          <w:ilvl w:val="0"/>
          <w:numId w:val="23"/>
        </w:numPr>
        <w:ind w:left="1305" w:hanging="454"/>
        <w:rPr>
          <w:sz w:val="20"/>
          <w:szCs w:val="20"/>
        </w:rPr>
      </w:pPr>
      <w:r w:rsidRPr="004A49E5">
        <w:rPr>
          <w:sz w:val="20"/>
          <w:szCs w:val="20"/>
        </w:rPr>
        <w:t>No caso de duas ou mais licitantes apresentarem atestados de um mesmo profissional como responsável técnico, como comprovação de qualificação técnica, ambas serão inabilitadas.</w:t>
      </w:r>
    </w:p>
    <w:p w:rsidR="009133BB" w:rsidRPr="004A49E5" w:rsidRDefault="009133BB" w:rsidP="009133BB">
      <w:pPr>
        <w:rPr>
          <w:sz w:val="20"/>
          <w:szCs w:val="20"/>
        </w:rPr>
      </w:pPr>
    </w:p>
    <w:p w:rsidR="00B06888" w:rsidRPr="004A49E5" w:rsidRDefault="00B06888" w:rsidP="009133BB">
      <w:pPr>
        <w:rPr>
          <w:sz w:val="20"/>
          <w:szCs w:val="20"/>
        </w:rPr>
      </w:pPr>
    </w:p>
    <w:p w:rsidR="00E2184F" w:rsidRPr="004A49E5" w:rsidRDefault="00E2184F" w:rsidP="009D47C3">
      <w:pPr>
        <w:rPr>
          <w:sz w:val="20"/>
          <w:szCs w:val="20"/>
        </w:rPr>
      </w:pPr>
    </w:p>
    <w:p w:rsidR="00333C89" w:rsidRPr="004A49E5" w:rsidRDefault="00333C89" w:rsidP="00036B51">
      <w:pPr>
        <w:pStyle w:val="Ttulo1"/>
      </w:pPr>
      <w:bookmarkStart w:id="16" w:name="_Toc512980701"/>
      <w:r w:rsidRPr="004A49E5">
        <w:t>ORÇAMENTO DE REFERÊNCIA OU ESTIMATIVA DE CUSTO, REFERÊNCIA DE PREÇOS E DOTAÇÃO ORÇAMENTÁRIA.</w:t>
      </w:r>
      <w:bookmarkEnd w:id="16"/>
    </w:p>
    <w:p w:rsidR="00997E13" w:rsidRPr="004A49E5" w:rsidRDefault="00997E13" w:rsidP="00997E13">
      <w:pPr>
        <w:rPr>
          <w:sz w:val="20"/>
          <w:szCs w:val="20"/>
        </w:rPr>
      </w:pPr>
    </w:p>
    <w:p w:rsidR="00997E13" w:rsidRPr="004A49E5" w:rsidRDefault="00997E13" w:rsidP="00036B51">
      <w:pPr>
        <w:pStyle w:val="Ttulo2"/>
      </w:pPr>
      <w:r w:rsidRPr="004A49E5">
        <w:t>Os custos dos insumos, obras e serviços objeto destes Termos de Referência atendem ao disposto no Decreto nº 7.983, de 08/04/2013, orçados de acordo com o valor abaixo:</w:t>
      </w:r>
    </w:p>
    <w:p w:rsidR="00EC7507" w:rsidRPr="004A49E5" w:rsidRDefault="00EC7507" w:rsidP="00EC7507">
      <w:pPr>
        <w:pStyle w:val="Recuodecorpodetexto"/>
        <w:rPr>
          <w:b/>
          <w:sz w:val="22"/>
        </w:rPr>
      </w:pPr>
    </w:p>
    <w:p w:rsidR="00EC7507" w:rsidRPr="004A49E5" w:rsidRDefault="00EC7507" w:rsidP="00EC7507">
      <w:pPr>
        <w:pStyle w:val="Ttulo2"/>
        <w:numPr>
          <w:ilvl w:val="0"/>
          <w:numId w:val="0"/>
        </w:numPr>
        <w:ind w:left="851"/>
        <w:rPr>
          <w:b/>
        </w:rPr>
      </w:pPr>
      <w:r w:rsidRPr="004A49E5">
        <w:lastRenderedPageBreak/>
        <w:t xml:space="preserve">Implantação de casas de farinha nos municípios de Chapadinha, Jenipapo dos Vieiras e Lago do Junco/MA, no valor global de </w:t>
      </w:r>
      <w:r w:rsidRPr="004A49E5">
        <w:rPr>
          <w:b/>
        </w:rPr>
        <w:t>R$</w:t>
      </w:r>
      <w:r w:rsidRPr="004A49E5">
        <w:t xml:space="preserve"> </w:t>
      </w:r>
      <w:r w:rsidRPr="004A49E5">
        <w:rPr>
          <w:b/>
        </w:rPr>
        <w:t>445.321,16 (quatrocentos e quarenta e cinco mil, trezentos e vinte e um reais e dezesseis centavos).</w:t>
      </w:r>
    </w:p>
    <w:p w:rsidR="00B06888" w:rsidRPr="004A49E5" w:rsidRDefault="00B06888" w:rsidP="00B06888"/>
    <w:p w:rsidR="00EC7507" w:rsidRPr="004A49E5" w:rsidRDefault="00EC7507" w:rsidP="00EC7507"/>
    <w:p w:rsidR="00997E13" w:rsidRPr="004A49E5" w:rsidRDefault="00997E13" w:rsidP="00036B51">
      <w:pPr>
        <w:pStyle w:val="Ttulo2"/>
      </w:pPr>
      <w:r w:rsidRPr="004A49E5">
        <w:t xml:space="preserve">Estão inclusos no valor acima, o BDI, os encargos sociais, as taxas, os impostos e os emolumentos. Os quantitativos e orçamentação das obras e serviços constam da Planilha Orçamentária Detalhada – </w:t>
      </w:r>
      <w:r w:rsidR="00F070E1" w:rsidRPr="004A49E5">
        <w:t>CODEVASF</w:t>
      </w:r>
      <w:r w:rsidRPr="004A49E5">
        <w:t xml:space="preserve"> – </w:t>
      </w:r>
      <w:r w:rsidR="001E1EA5" w:rsidRPr="004A49E5">
        <w:fldChar w:fldCharType="begin"/>
      </w:r>
      <w:r w:rsidR="001E1EA5" w:rsidRPr="004A49E5">
        <w:instrText xml:space="preserve"> REF _Ref450205763 \h  \* MERGEFORMAT </w:instrText>
      </w:r>
      <w:r w:rsidR="001E1EA5" w:rsidRPr="004A49E5">
        <w:fldChar w:fldCharType="separate"/>
      </w:r>
      <w:r w:rsidR="004A49E5" w:rsidRPr="004A49E5">
        <w:t xml:space="preserve">Anexo </w:t>
      </w:r>
      <w:r w:rsidR="004A49E5" w:rsidRPr="004A49E5">
        <w:rPr>
          <w:noProof/>
        </w:rPr>
        <w:t>VIII</w:t>
      </w:r>
      <w:r w:rsidR="001E1EA5" w:rsidRPr="004A49E5">
        <w:fldChar w:fldCharType="end"/>
      </w:r>
      <w:r w:rsidRPr="004A49E5">
        <w:t>.</w:t>
      </w:r>
    </w:p>
    <w:p w:rsidR="00997E13" w:rsidRPr="004A49E5" w:rsidRDefault="00997E13" w:rsidP="00036B51">
      <w:pPr>
        <w:pStyle w:val="Ttulo2"/>
        <w:numPr>
          <w:ilvl w:val="0"/>
          <w:numId w:val="0"/>
        </w:numPr>
      </w:pPr>
    </w:p>
    <w:p w:rsidR="00997E13" w:rsidRPr="004A49E5" w:rsidRDefault="00997E13" w:rsidP="00036B51">
      <w:pPr>
        <w:pStyle w:val="Ttulo2"/>
      </w:pPr>
      <w:r w:rsidRPr="004A49E5">
        <w:t>O valor estimado para a contratação foi elaborado com base no Sistema de Preços, Custos e Índices da Caixa Econômica Federal (SINAPI)</w:t>
      </w:r>
      <w:r w:rsidR="008A5D33" w:rsidRPr="004A49E5">
        <w:t xml:space="preserve">, </w:t>
      </w:r>
      <w:r w:rsidR="004838FF" w:rsidRPr="004A49E5">
        <w:t>Tabela de Preços da COPASA, Tabela de Preços da CODEVASF, Tabela de Preços da EMBASA e Pesquisa de Mercado</w:t>
      </w:r>
      <w:r w:rsidRPr="004A49E5">
        <w:t xml:space="preserve">, </w:t>
      </w:r>
      <w:r w:rsidR="00D64454" w:rsidRPr="004A49E5">
        <w:t>n</w:t>
      </w:r>
      <w:r w:rsidRPr="004A49E5">
        <w:t xml:space="preserve">a data-base de </w:t>
      </w:r>
      <w:r w:rsidR="00BF7D7F" w:rsidRPr="004A49E5">
        <w:t>fevereiro</w:t>
      </w:r>
      <w:r w:rsidR="004838FF" w:rsidRPr="004A49E5">
        <w:t>/201</w:t>
      </w:r>
      <w:r w:rsidR="00D729DA" w:rsidRPr="004A49E5">
        <w:t>8</w:t>
      </w:r>
      <w:r w:rsidRPr="004A49E5">
        <w:t xml:space="preserve">, </w:t>
      </w:r>
      <w:r w:rsidR="00960FDE" w:rsidRPr="004A49E5">
        <w:t xml:space="preserve">não </w:t>
      </w:r>
      <w:r w:rsidRPr="004A49E5">
        <w:t>desonerado, atendendo ao disposto no Decreto nº 7.983, de 08/04/2013, já inclusos o BDI, encargos sociais, taxas, impostos e emolumentos.</w:t>
      </w:r>
    </w:p>
    <w:p w:rsidR="00997E13" w:rsidRPr="004A49E5" w:rsidRDefault="00997E13" w:rsidP="00036B51">
      <w:pPr>
        <w:pStyle w:val="Ttulo2"/>
        <w:numPr>
          <w:ilvl w:val="0"/>
          <w:numId w:val="0"/>
        </w:numPr>
      </w:pPr>
    </w:p>
    <w:p w:rsidR="00997E13" w:rsidRPr="004A49E5" w:rsidRDefault="00997E13" w:rsidP="00DE5B81">
      <w:pPr>
        <w:pStyle w:val="Ttulo2"/>
      </w:pPr>
      <w:r w:rsidRPr="004A49E5">
        <w:t>As despesas correrão à cont</w:t>
      </w:r>
      <w:r w:rsidR="00DE5B81" w:rsidRPr="004A49E5">
        <w:t>a do Programa de Trabalho nº Apoio a Projetos de Desenvolvimento Sustentável Local Integrado no Estado do Maranhão - MA – sob gestão da 8ª Superintendência Regional.</w:t>
      </w:r>
    </w:p>
    <w:p w:rsidR="00997E13" w:rsidRPr="004A49E5" w:rsidRDefault="00997E13" w:rsidP="00036B51">
      <w:pPr>
        <w:pStyle w:val="Ttulo2"/>
        <w:numPr>
          <w:ilvl w:val="0"/>
          <w:numId w:val="0"/>
        </w:numPr>
      </w:pPr>
    </w:p>
    <w:p w:rsidR="00333C89" w:rsidRPr="004A49E5" w:rsidRDefault="00333C89" w:rsidP="00333C89">
      <w:pPr>
        <w:rPr>
          <w:sz w:val="20"/>
          <w:szCs w:val="20"/>
        </w:rPr>
      </w:pPr>
    </w:p>
    <w:p w:rsidR="0014222D" w:rsidRPr="004A49E5" w:rsidRDefault="0014222D" w:rsidP="00036B51">
      <w:pPr>
        <w:pStyle w:val="Ttulo1"/>
      </w:pPr>
      <w:bookmarkStart w:id="17" w:name="_Ref399859802"/>
      <w:bookmarkStart w:id="18" w:name="_Ref400449100"/>
      <w:bookmarkStart w:id="19" w:name="_Toc512980702"/>
      <w:r w:rsidRPr="004A49E5">
        <w:t>PRAZO DE EXECUÇÃO</w:t>
      </w:r>
      <w:bookmarkEnd w:id="17"/>
      <w:bookmarkEnd w:id="18"/>
      <w:bookmarkEnd w:id="19"/>
    </w:p>
    <w:p w:rsidR="0014222D" w:rsidRPr="004A49E5" w:rsidRDefault="0014222D" w:rsidP="0014222D">
      <w:pPr>
        <w:rPr>
          <w:sz w:val="20"/>
          <w:szCs w:val="20"/>
        </w:rPr>
      </w:pPr>
    </w:p>
    <w:p w:rsidR="00333C89" w:rsidRPr="004A49E5" w:rsidRDefault="00333C89" w:rsidP="00036B51">
      <w:pPr>
        <w:pStyle w:val="Ttulo2"/>
      </w:pPr>
      <w:bookmarkStart w:id="20" w:name="_Ref441156019"/>
      <w:r w:rsidRPr="004A49E5">
        <w:t>O prazo máximo para execução do objeto deste TR é contado em dias, a partir da data de emissão da Ordem de Serviço, conforme especificado abaixo, podendo ser prorrogado, mediante manifestação expressa das partes.</w:t>
      </w:r>
    </w:p>
    <w:bookmarkEnd w:id="20"/>
    <w:p w:rsidR="006E253F" w:rsidRPr="004A49E5" w:rsidRDefault="006E253F" w:rsidP="00036B51">
      <w:pPr>
        <w:pStyle w:val="Ttulo2"/>
        <w:numPr>
          <w:ilvl w:val="0"/>
          <w:numId w:val="0"/>
        </w:numPr>
      </w:pPr>
    </w:p>
    <w:tbl>
      <w:tblPr>
        <w:tblW w:w="8551" w:type="dxa"/>
        <w:jc w:val="center"/>
        <w:tblLook w:val="0000" w:firstRow="0" w:lastRow="0" w:firstColumn="0" w:lastColumn="0" w:noHBand="0" w:noVBand="0"/>
      </w:tblPr>
      <w:tblGrid>
        <w:gridCol w:w="3391"/>
        <w:gridCol w:w="5160"/>
      </w:tblGrid>
      <w:tr w:rsidR="004A49E5" w:rsidRPr="004A49E5" w:rsidTr="00614A18">
        <w:trPr>
          <w:jc w:val="center"/>
        </w:trPr>
        <w:tc>
          <w:tcPr>
            <w:tcW w:w="3391" w:type="dxa"/>
            <w:tcBorders>
              <w:top w:val="single" w:sz="4" w:space="0" w:color="000000"/>
              <w:left w:val="single" w:sz="4" w:space="0" w:color="000000"/>
              <w:bottom w:val="single" w:sz="4" w:space="0" w:color="000000"/>
            </w:tcBorders>
            <w:vAlign w:val="center"/>
          </w:tcPr>
          <w:p w:rsidR="006E253F" w:rsidRPr="004A49E5" w:rsidRDefault="006E253F" w:rsidP="00614A18">
            <w:pPr>
              <w:jc w:val="center"/>
              <w:rPr>
                <w:b/>
                <w:sz w:val="20"/>
                <w:szCs w:val="20"/>
              </w:rPr>
            </w:pPr>
            <w:r w:rsidRPr="004A49E5">
              <w:rPr>
                <w:b/>
                <w:sz w:val="20"/>
                <w:szCs w:val="20"/>
              </w:rPr>
              <w:t>Município</w:t>
            </w:r>
          </w:p>
        </w:tc>
        <w:tc>
          <w:tcPr>
            <w:tcW w:w="5160" w:type="dxa"/>
            <w:tcBorders>
              <w:top w:val="single" w:sz="4" w:space="0" w:color="000000"/>
              <w:left w:val="single" w:sz="4" w:space="0" w:color="000000"/>
              <w:bottom w:val="single" w:sz="4" w:space="0" w:color="000000"/>
              <w:right w:val="single" w:sz="4" w:space="0" w:color="auto"/>
            </w:tcBorders>
            <w:vAlign w:val="center"/>
          </w:tcPr>
          <w:p w:rsidR="006E253F" w:rsidRPr="004A49E5" w:rsidRDefault="006E253F" w:rsidP="00614A18">
            <w:pPr>
              <w:jc w:val="center"/>
              <w:rPr>
                <w:b/>
                <w:sz w:val="20"/>
                <w:szCs w:val="20"/>
              </w:rPr>
            </w:pPr>
            <w:r w:rsidRPr="004A49E5">
              <w:rPr>
                <w:b/>
                <w:sz w:val="20"/>
                <w:szCs w:val="20"/>
              </w:rPr>
              <w:t>Prazo de execução da obra (em dias)</w:t>
            </w:r>
          </w:p>
        </w:tc>
      </w:tr>
      <w:tr w:rsidR="004A49E5" w:rsidRPr="004A49E5" w:rsidTr="00614A18">
        <w:trPr>
          <w:jc w:val="center"/>
        </w:trPr>
        <w:tc>
          <w:tcPr>
            <w:tcW w:w="3391" w:type="dxa"/>
            <w:tcBorders>
              <w:top w:val="single" w:sz="4" w:space="0" w:color="000000"/>
              <w:left w:val="single" w:sz="4" w:space="0" w:color="000000"/>
              <w:bottom w:val="single" w:sz="4" w:space="0" w:color="000000"/>
            </w:tcBorders>
            <w:vAlign w:val="center"/>
          </w:tcPr>
          <w:p w:rsidR="006E253F" w:rsidRPr="004A49E5" w:rsidRDefault="00BF7D7F" w:rsidP="004838FF">
            <w:pPr>
              <w:jc w:val="center"/>
              <w:rPr>
                <w:sz w:val="20"/>
                <w:szCs w:val="20"/>
              </w:rPr>
            </w:pPr>
            <w:r w:rsidRPr="004A49E5">
              <w:rPr>
                <w:sz w:val="20"/>
                <w:szCs w:val="20"/>
              </w:rPr>
              <w:t>Chapadinha</w:t>
            </w:r>
            <w:r w:rsidR="00144C72" w:rsidRPr="004A49E5">
              <w:rPr>
                <w:sz w:val="20"/>
                <w:szCs w:val="20"/>
              </w:rPr>
              <w:t>/</w:t>
            </w:r>
            <w:r w:rsidR="004838FF" w:rsidRPr="004A49E5">
              <w:rPr>
                <w:sz w:val="20"/>
                <w:szCs w:val="20"/>
              </w:rPr>
              <w:t>M</w:t>
            </w:r>
            <w:r w:rsidRPr="004A49E5">
              <w:rPr>
                <w:sz w:val="20"/>
                <w:szCs w:val="20"/>
              </w:rPr>
              <w:t>A</w:t>
            </w:r>
          </w:p>
        </w:tc>
        <w:tc>
          <w:tcPr>
            <w:tcW w:w="5160" w:type="dxa"/>
            <w:tcBorders>
              <w:top w:val="single" w:sz="4" w:space="0" w:color="000000"/>
              <w:left w:val="single" w:sz="4" w:space="0" w:color="000000"/>
              <w:bottom w:val="single" w:sz="4" w:space="0" w:color="000000"/>
              <w:right w:val="single" w:sz="4" w:space="0" w:color="auto"/>
            </w:tcBorders>
            <w:vAlign w:val="center"/>
          </w:tcPr>
          <w:p w:rsidR="006E253F" w:rsidRPr="004A49E5" w:rsidRDefault="00BF7D7F" w:rsidP="00EE2872">
            <w:pPr>
              <w:jc w:val="center"/>
              <w:rPr>
                <w:sz w:val="20"/>
                <w:szCs w:val="20"/>
              </w:rPr>
            </w:pPr>
            <w:r w:rsidRPr="004A49E5">
              <w:rPr>
                <w:sz w:val="20"/>
                <w:szCs w:val="20"/>
              </w:rPr>
              <w:t>90</w:t>
            </w:r>
            <w:r w:rsidR="006E253F" w:rsidRPr="004A49E5">
              <w:rPr>
                <w:sz w:val="20"/>
                <w:szCs w:val="20"/>
              </w:rPr>
              <w:t>(</w:t>
            </w:r>
            <w:r w:rsidRPr="004A49E5">
              <w:rPr>
                <w:sz w:val="20"/>
                <w:szCs w:val="20"/>
              </w:rPr>
              <w:t>noventa</w:t>
            </w:r>
            <w:r w:rsidR="006E253F" w:rsidRPr="004A49E5">
              <w:rPr>
                <w:sz w:val="20"/>
                <w:szCs w:val="20"/>
              </w:rPr>
              <w:t>)</w:t>
            </w:r>
          </w:p>
        </w:tc>
      </w:tr>
      <w:tr w:rsidR="004A49E5" w:rsidRPr="004A49E5" w:rsidTr="00614A18">
        <w:trPr>
          <w:jc w:val="center"/>
        </w:trPr>
        <w:tc>
          <w:tcPr>
            <w:tcW w:w="3391" w:type="dxa"/>
            <w:tcBorders>
              <w:top w:val="single" w:sz="4" w:space="0" w:color="000000"/>
              <w:left w:val="single" w:sz="4" w:space="0" w:color="000000"/>
              <w:bottom w:val="single" w:sz="4" w:space="0" w:color="000000"/>
            </w:tcBorders>
            <w:vAlign w:val="center"/>
          </w:tcPr>
          <w:p w:rsidR="00BF7D7F" w:rsidRPr="004A49E5" w:rsidRDefault="00BF7D7F" w:rsidP="004838FF">
            <w:pPr>
              <w:jc w:val="center"/>
              <w:rPr>
                <w:sz w:val="20"/>
                <w:szCs w:val="20"/>
              </w:rPr>
            </w:pPr>
            <w:r w:rsidRPr="004A49E5">
              <w:rPr>
                <w:sz w:val="20"/>
                <w:szCs w:val="20"/>
              </w:rPr>
              <w:t>Jenipapo dos Vieiras/MA</w:t>
            </w:r>
          </w:p>
        </w:tc>
        <w:tc>
          <w:tcPr>
            <w:tcW w:w="5160" w:type="dxa"/>
            <w:tcBorders>
              <w:top w:val="single" w:sz="4" w:space="0" w:color="000000"/>
              <w:left w:val="single" w:sz="4" w:space="0" w:color="000000"/>
              <w:bottom w:val="single" w:sz="4" w:space="0" w:color="000000"/>
              <w:right w:val="single" w:sz="4" w:space="0" w:color="auto"/>
            </w:tcBorders>
            <w:vAlign w:val="center"/>
          </w:tcPr>
          <w:p w:rsidR="00BF7D7F" w:rsidRPr="004A49E5" w:rsidRDefault="00BF7D7F" w:rsidP="00EE2872">
            <w:pPr>
              <w:jc w:val="center"/>
              <w:rPr>
                <w:sz w:val="20"/>
                <w:szCs w:val="20"/>
              </w:rPr>
            </w:pPr>
            <w:r w:rsidRPr="004A49E5">
              <w:rPr>
                <w:sz w:val="20"/>
                <w:szCs w:val="20"/>
              </w:rPr>
              <w:t>90 (noventa)</w:t>
            </w:r>
          </w:p>
        </w:tc>
      </w:tr>
      <w:tr w:rsidR="00BF7D7F" w:rsidRPr="004A49E5" w:rsidTr="00614A18">
        <w:trPr>
          <w:jc w:val="center"/>
        </w:trPr>
        <w:tc>
          <w:tcPr>
            <w:tcW w:w="3391" w:type="dxa"/>
            <w:tcBorders>
              <w:top w:val="single" w:sz="4" w:space="0" w:color="000000"/>
              <w:left w:val="single" w:sz="4" w:space="0" w:color="000000"/>
              <w:bottom w:val="single" w:sz="4" w:space="0" w:color="000000"/>
            </w:tcBorders>
            <w:vAlign w:val="center"/>
          </w:tcPr>
          <w:p w:rsidR="00BF7D7F" w:rsidRPr="004A49E5" w:rsidRDefault="00BF7D7F" w:rsidP="004838FF">
            <w:pPr>
              <w:jc w:val="center"/>
              <w:rPr>
                <w:sz w:val="20"/>
                <w:szCs w:val="20"/>
              </w:rPr>
            </w:pPr>
            <w:r w:rsidRPr="004A49E5">
              <w:rPr>
                <w:sz w:val="20"/>
                <w:szCs w:val="20"/>
              </w:rPr>
              <w:t>Lago do Junco/MA</w:t>
            </w:r>
          </w:p>
        </w:tc>
        <w:tc>
          <w:tcPr>
            <w:tcW w:w="5160" w:type="dxa"/>
            <w:tcBorders>
              <w:top w:val="single" w:sz="4" w:space="0" w:color="000000"/>
              <w:left w:val="single" w:sz="4" w:space="0" w:color="000000"/>
              <w:bottom w:val="single" w:sz="4" w:space="0" w:color="000000"/>
              <w:right w:val="single" w:sz="4" w:space="0" w:color="auto"/>
            </w:tcBorders>
            <w:vAlign w:val="center"/>
          </w:tcPr>
          <w:p w:rsidR="00BF7D7F" w:rsidRPr="004A49E5" w:rsidRDefault="00BF7D7F" w:rsidP="00EE2872">
            <w:pPr>
              <w:jc w:val="center"/>
              <w:rPr>
                <w:sz w:val="20"/>
                <w:szCs w:val="20"/>
              </w:rPr>
            </w:pPr>
            <w:r w:rsidRPr="004A49E5">
              <w:rPr>
                <w:sz w:val="20"/>
                <w:szCs w:val="20"/>
              </w:rPr>
              <w:t>90 (noventa)</w:t>
            </w:r>
          </w:p>
        </w:tc>
      </w:tr>
    </w:tbl>
    <w:p w:rsidR="006E253F" w:rsidRPr="004A49E5" w:rsidRDefault="006E253F" w:rsidP="006E253F">
      <w:pPr>
        <w:rPr>
          <w:sz w:val="20"/>
          <w:szCs w:val="20"/>
        </w:rPr>
      </w:pPr>
    </w:p>
    <w:p w:rsidR="0014222D" w:rsidRPr="004A49E5" w:rsidRDefault="0014222D" w:rsidP="00681CAA">
      <w:pPr>
        <w:rPr>
          <w:sz w:val="20"/>
          <w:szCs w:val="20"/>
        </w:rPr>
      </w:pPr>
    </w:p>
    <w:p w:rsidR="00333C89" w:rsidRPr="004A49E5" w:rsidRDefault="00333C89" w:rsidP="00036B51">
      <w:pPr>
        <w:pStyle w:val="Ttulo1"/>
      </w:pPr>
      <w:bookmarkStart w:id="21" w:name="_Toc512980703"/>
      <w:r w:rsidRPr="004A49E5">
        <w:t>FORMAS E CONDIÇÕES DE PAGAMENTO</w:t>
      </w:r>
      <w:bookmarkEnd w:id="21"/>
    </w:p>
    <w:p w:rsidR="00333C89" w:rsidRPr="004A49E5" w:rsidRDefault="00333C89" w:rsidP="00333C89">
      <w:pPr>
        <w:rPr>
          <w:sz w:val="20"/>
          <w:szCs w:val="20"/>
        </w:rPr>
      </w:pPr>
    </w:p>
    <w:p w:rsidR="00DF1205" w:rsidRPr="004A49E5" w:rsidRDefault="00DF1205" w:rsidP="00036B51">
      <w:pPr>
        <w:pStyle w:val="Ttulo2"/>
      </w:pPr>
      <w:r w:rsidRPr="004A49E5">
        <w:t>Os pagamentos das obras</w:t>
      </w:r>
      <w:r w:rsidR="00144C72" w:rsidRPr="004A49E5">
        <w:t xml:space="preserve"> e serviços de engenharia s</w:t>
      </w:r>
      <w:r w:rsidRPr="004A49E5">
        <w:t xml:space="preserve">erão efetuados em reais, com base nas medições mensais, dos serviços efetivamente executados, obedecendo os preços unitários apresentados pela CONTRATADA em sua proposta, e contra a apresentação da Fatura/Notas Fiscais, devidamente atestada pela fiscalização da </w:t>
      </w:r>
      <w:r w:rsidR="00F070E1" w:rsidRPr="004A49E5">
        <w:t>CODEVASF</w:t>
      </w:r>
      <w:r w:rsidRPr="004A49E5">
        <w:t>, formalmente designada, e do respectivo Boletim de medição referente ao mês de competência, observando-se o disposto nos subitens seguintes.</w:t>
      </w:r>
    </w:p>
    <w:p w:rsidR="00333C89" w:rsidRPr="004A49E5" w:rsidRDefault="00333C89" w:rsidP="00333C89">
      <w:pPr>
        <w:rPr>
          <w:sz w:val="20"/>
          <w:szCs w:val="20"/>
        </w:rPr>
      </w:pPr>
    </w:p>
    <w:p w:rsidR="00AF6F92" w:rsidRPr="004A49E5" w:rsidRDefault="00AF6F92" w:rsidP="00036B51">
      <w:pPr>
        <w:pStyle w:val="Ttulo3"/>
      </w:pPr>
      <w:bookmarkStart w:id="22" w:name="_Ref441156077"/>
      <w:r w:rsidRPr="004A49E5">
        <w:t xml:space="preserve">A </w:t>
      </w:r>
      <w:r w:rsidR="00F070E1" w:rsidRPr="004A49E5">
        <w:t>CODEVASF</w:t>
      </w:r>
      <w:r w:rsidRPr="004A49E5">
        <w:t xml:space="preserve"> somente pagará a CONTRATADA pelos serviços efetivamente executados, com base nos preços integrantes da proposta aprovada e, caso aplicável, a incidência de reajustamento e reequilíbrio econômico financeiro e atualização financeira.</w:t>
      </w:r>
    </w:p>
    <w:p w:rsidR="00AF6F92" w:rsidRPr="004A49E5" w:rsidRDefault="00AF6F92" w:rsidP="00AF6F92">
      <w:pPr>
        <w:rPr>
          <w:sz w:val="20"/>
          <w:szCs w:val="20"/>
        </w:rPr>
      </w:pPr>
    </w:p>
    <w:p w:rsidR="00AF6F92" w:rsidRPr="004A49E5" w:rsidRDefault="00AF6F92" w:rsidP="00036B51">
      <w:pPr>
        <w:pStyle w:val="Ttulo3"/>
      </w:pPr>
      <w:r w:rsidRPr="004A49E5">
        <w:t>Somente serão pagos os materiais e equipamentos instalados, assentados e utilizados, mediante atesto pelo fiscal do contrato.</w:t>
      </w:r>
    </w:p>
    <w:p w:rsidR="00AF6F92" w:rsidRPr="004A49E5" w:rsidRDefault="00AF6F92" w:rsidP="00AF6F92">
      <w:pPr>
        <w:rPr>
          <w:sz w:val="20"/>
          <w:szCs w:val="20"/>
        </w:rPr>
      </w:pPr>
    </w:p>
    <w:p w:rsidR="00AF6F92" w:rsidRPr="004A49E5" w:rsidRDefault="00AF6F92" w:rsidP="00036B51">
      <w:pPr>
        <w:pStyle w:val="Ttulo3"/>
      </w:pPr>
      <w:r w:rsidRPr="004A49E5">
        <w:t>Nos preços apresentados pela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rsidR="00AF6F92" w:rsidRPr="004A49E5" w:rsidRDefault="00AF6F92" w:rsidP="00AF6F92">
      <w:pPr>
        <w:rPr>
          <w:sz w:val="20"/>
          <w:szCs w:val="20"/>
        </w:rPr>
      </w:pPr>
    </w:p>
    <w:p w:rsidR="00AF6F92" w:rsidRPr="004A49E5" w:rsidRDefault="00AF6F92" w:rsidP="00036B51">
      <w:pPr>
        <w:pStyle w:val="Ttulo2"/>
      </w:pPr>
      <w:r w:rsidRPr="004A49E5">
        <w:t>O pagamento da instalação do canteiro, mobilização e desmobilização será no valor apresentado na proposta da Licitante, respeitado o valor máximo constante da Planilha de Custos do Valor do Orçamento de Referência (Planilha Detalhada) – Anexo VIII que integra o presente TR, da seguinte forma:</w:t>
      </w:r>
    </w:p>
    <w:p w:rsidR="00AF6F92" w:rsidRPr="004A49E5" w:rsidRDefault="00AF6F92" w:rsidP="00AF6F92">
      <w:pPr>
        <w:rPr>
          <w:sz w:val="20"/>
          <w:szCs w:val="20"/>
        </w:rPr>
      </w:pPr>
    </w:p>
    <w:p w:rsidR="00AF6F92" w:rsidRPr="004A49E5" w:rsidRDefault="00AF6F92" w:rsidP="00036B51">
      <w:pPr>
        <w:pStyle w:val="Ttulo3"/>
        <w:numPr>
          <w:ilvl w:val="2"/>
          <w:numId w:val="25"/>
        </w:numPr>
      </w:pPr>
      <w:r w:rsidRPr="004A49E5">
        <w:lastRenderedPageBreak/>
        <w:t>Instalação do canteiro</w:t>
      </w:r>
      <w:r w:rsidR="00E21CDC" w:rsidRPr="004A49E5">
        <w:t>/Escritório da obra</w:t>
      </w:r>
      <w:r w:rsidRPr="004A49E5">
        <w:t>: devidamente instalado</w:t>
      </w:r>
      <w:r w:rsidR="00E21CDC" w:rsidRPr="004A49E5">
        <w:t>/mobilizado</w:t>
      </w:r>
      <w:r w:rsidRPr="004A49E5">
        <w:t xml:space="preserve"> e de acordo com o cronograma físico-financeiro proposto;</w:t>
      </w:r>
    </w:p>
    <w:p w:rsidR="00AF6F92" w:rsidRPr="004A49E5" w:rsidRDefault="00AF6F92" w:rsidP="00036B51">
      <w:pPr>
        <w:pStyle w:val="Ttulo3"/>
        <w:numPr>
          <w:ilvl w:val="2"/>
          <w:numId w:val="25"/>
        </w:numPr>
      </w:pPr>
      <w:r w:rsidRPr="004A49E5">
        <w:t>Mobilização: serão medidos e pagos</w:t>
      </w:r>
      <w:r w:rsidR="00144C72" w:rsidRPr="004A49E5">
        <w:t xml:space="preserve"> </w:t>
      </w:r>
      <w:r w:rsidRPr="004A49E5">
        <w:t>proporcionalmente ao efetivamente realizado.</w:t>
      </w:r>
    </w:p>
    <w:p w:rsidR="00AF6F92" w:rsidRPr="004A49E5" w:rsidRDefault="00AF6F92" w:rsidP="00036B51">
      <w:pPr>
        <w:pStyle w:val="Ttulo3"/>
        <w:numPr>
          <w:ilvl w:val="2"/>
          <w:numId w:val="25"/>
        </w:numPr>
      </w:pPr>
      <w:r w:rsidRPr="004A49E5">
        <w:t>Desmobilização: após a total desmobilização, comprovada pela Fiscalização.</w:t>
      </w:r>
    </w:p>
    <w:p w:rsidR="00AF6F92" w:rsidRPr="004A49E5" w:rsidRDefault="00AF6F92" w:rsidP="00AF6F92">
      <w:pPr>
        <w:rPr>
          <w:sz w:val="20"/>
          <w:szCs w:val="20"/>
        </w:rPr>
      </w:pPr>
    </w:p>
    <w:p w:rsidR="00AF6F92" w:rsidRPr="004A49E5" w:rsidRDefault="00AF6F92" w:rsidP="00036B51">
      <w:pPr>
        <w:pStyle w:val="Ttulo2"/>
      </w:pPr>
      <w:r w:rsidRPr="004A49E5">
        <w:t>Administração Local e Manutenção de Canteiro (AM) – será pago conforme o percentual de serviços executados (execução física) no período, conforme a fórmula abaixo, limitando-se ao recurso total destinado para o item, sendo que ao final da obra o item será pago 100%.</w:t>
      </w:r>
    </w:p>
    <w:p w:rsidR="00B556E7" w:rsidRPr="004A49E5" w:rsidRDefault="00B556E7" w:rsidP="00B556E7">
      <w:pPr>
        <w:rPr>
          <w:sz w:val="20"/>
          <w:szCs w:val="20"/>
        </w:rPr>
      </w:pPr>
    </w:p>
    <w:p w:rsidR="00B556E7" w:rsidRPr="004A49E5" w:rsidRDefault="00B556E7" w:rsidP="00B556E7">
      <w:pPr>
        <w:jc w:val="center"/>
        <w:rPr>
          <w:rFonts w:eastAsiaTheme="minorEastAsia"/>
          <w:sz w:val="20"/>
          <w:szCs w:val="20"/>
        </w:rPr>
      </w:pPr>
      <m:oMathPara>
        <m:oMathParaPr>
          <m:jc m:val="center"/>
        </m:oMathParaPr>
        <m:oMath>
          <m:r>
            <w:rPr>
              <w:rFonts w:ascii="Cambria Math" w:hAnsi="Cambria Math"/>
              <w:sz w:val="20"/>
              <w:szCs w:val="20"/>
            </w:rPr>
            <m:t>%AM=</m:t>
          </m:r>
          <m:f>
            <m:fPr>
              <m:ctrlPr>
                <w:rPr>
                  <w:rFonts w:ascii="Cambria Math" w:hAnsi="Cambria Math"/>
                  <w:i/>
                  <w:sz w:val="20"/>
                  <w:szCs w:val="20"/>
                </w:rPr>
              </m:ctrlPr>
            </m:fPr>
            <m:num>
              <m:r>
                <w:rPr>
                  <w:rFonts w:ascii="Cambria Math" w:hAnsi="Cambria Math"/>
                  <w:sz w:val="20"/>
                  <w:szCs w:val="20"/>
                </w:rPr>
                <m:t>Valor da Medição Sem AM</m:t>
              </m:r>
            </m:num>
            <m:den>
              <m:r>
                <w:rPr>
                  <w:rFonts w:ascii="Cambria Math" w:hAnsi="Cambria Math"/>
                  <w:sz w:val="20"/>
                  <w:szCs w:val="20"/>
                </w:rPr>
                <m:t xml:space="preserve">Valor do Contrato </m:t>
              </m:r>
              <m:d>
                <m:dPr>
                  <m:ctrlPr>
                    <w:rPr>
                      <w:rFonts w:ascii="Cambria Math" w:hAnsi="Cambria Math"/>
                      <w:i/>
                      <w:sz w:val="20"/>
                      <w:szCs w:val="20"/>
                    </w:rPr>
                  </m:ctrlPr>
                </m:dPr>
                <m:e>
                  <m:r>
                    <w:rPr>
                      <w:rFonts w:ascii="Cambria Math" w:hAnsi="Cambria Math"/>
                      <w:sz w:val="20"/>
                      <w:szCs w:val="20"/>
                    </w:rPr>
                    <m:t>incluso aditivo financeiro</m:t>
                  </m:r>
                </m:e>
              </m:d>
              <m:r>
                <w:rPr>
                  <w:rFonts w:ascii="Cambria Math" w:hAnsi="Cambria Math"/>
                  <w:sz w:val="20"/>
                  <w:szCs w:val="20"/>
                </w:rPr>
                <m:t xml:space="preserve"> Sem AM</m:t>
              </m:r>
            </m:den>
          </m:f>
        </m:oMath>
      </m:oMathPara>
    </w:p>
    <w:p w:rsidR="00AF6F92" w:rsidRPr="004A49E5" w:rsidRDefault="00AF6F92" w:rsidP="00AF6F92">
      <w:pPr>
        <w:rPr>
          <w:sz w:val="20"/>
          <w:szCs w:val="20"/>
        </w:rPr>
      </w:pPr>
    </w:p>
    <w:p w:rsidR="00B556E7" w:rsidRPr="004A49E5" w:rsidRDefault="00B556E7" w:rsidP="00036B51">
      <w:pPr>
        <w:pStyle w:val="Ttulo3"/>
      </w:pPr>
      <w:r w:rsidRPr="004A49E5">
        <w:t>Administração Local e Manutenção de Canteiro (AM) terá como unidade, na Planilha de Custos, a medida “global”, e será pago mensalmente o valor absoluto, com no máximo duas casas decimais, oriundo do produto entre o percentual da fórmula supracitada e o valor total da “AM”.</w:t>
      </w:r>
    </w:p>
    <w:p w:rsidR="00B556E7" w:rsidRPr="004A49E5" w:rsidRDefault="00B556E7" w:rsidP="00B556E7">
      <w:pPr>
        <w:rPr>
          <w:sz w:val="20"/>
          <w:szCs w:val="20"/>
        </w:rPr>
      </w:pPr>
    </w:p>
    <w:p w:rsidR="00B556E7" w:rsidRPr="004A49E5" w:rsidRDefault="00B556E7" w:rsidP="00036B51">
      <w:pPr>
        <w:pStyle w:val="Ttulo3"/>
      </w:pPr>
      <w:r w:rsidRPr="004A49E5">
        <w:t xml:space="preserve">Caso haja atraso no cronograma, comprovadamente, por problemas gerados pela </w:t>
      </w:r>
      <w:r w:rsidR="00F070E1" w:rsidRPr="004A49E5">
        <w:t>CODEVASF</w:t>
      </w:r>
      <w:r w:rsidRPr="004A49E5">
        <w:t>, será pago o valor total da Administração Local e Manutenção de Canteiro (AM), calculado segundo a seguinte fórmula:</w:t>
      </w:r>
    </w:p>
    <w:p w:rsidR="00D07A4F" w:rsidRPr="004A49E5" w:rsidRDefault="00D07A4F" w:rsidP="00D07A4F">
      <w:pPr>
        <w:rPr>
          <w:sz w:val="20"/>
          <w:szCs w:val="20"/>
        </w:rPr>
      </w:pPr>
    </w:p>
    <w:p w:rsidR="00D07A4F" w:rsidRPr="004A49E5" w:rsidRDefault="00D07A4F" w:rsidP="00D07A4F">
      <w:pPr>
        <w:jc w:val="center"/>
        <w:rPr>
          <w:rFonts w:eastAsiaTheme="minorEastAsia"/>
          <w:sz w:val="20"/>
          <w:szCs w:val="20"/>
        </w:rPr>
      </w:pPr>
      <m:oMathPara>
        <m:oMathParaPr>
          <m:jc m:val="center"/>
        </m:oMathParaPr>
        <m:oMath>
          <m:r>
            <w:rPr>
              <w:rFonts w:ascii="Cambria Math" w:hAnsi="Cambria Math"/>
              <w:sz w:val="20"/>
              <w:szCs w:val="20"/>
            </w:rPr>
            <m:t>AM da medição=</m:t>
          </m:r>
          <m:f>
            <m:fPr>
              <m:ctrlPr>
                <w:rPr>
                  <w:rFonts w:ascii="Cambria Math" w:hAnsi="Cambria Math"/>
                  <w:i/>
                  <w:sz w:val="20"/>
                  <w:szCs w:val="20"/>
                </w:rPr>
              </m:ctrlPr>
            </m:fPr>
            <m:num>
              <m:r>
                <w:rPr>
                  <w:rFonts w:ascii="Cambria Math" w:hAnsi="Cambria Math"/>
                  <w:sz w:val="20"/>
                  <w:szCs w:val="20"/>
                </w:rPr>
                <m:t>Valor Total da AM</m:t>
              </m:r>
            </m:num>
            <m:den>
              <m:r>
                <w:rPr>
                  <w:rFonts w:ascii="Cambria Math" w:hAnsi="Cambria Math"/>
                  <w:sz w:val="20"/>
                  <w:szCs w:val="20"/>
                </w:rPr>
                <m:t>Número de meses do contrato previsto no cronograma físico vigente</m:t>
              </m:r>
            </m:den>
          </m:f>
        </m:oMath>
      </m:oMathPara>
    </w:p>
    <w:p w:rsidR="00D07A4F" w:rsidRPr="004A49E5" w:rsidRDefault="00D07A4F" w:rsidP="00D07A4F">
      <w:pPr>
        <w:jc w:val="center"/>
        <w:rPr>
          <w:rFonts w:eastAsiaTheme="minorEastAsia"/>
          <w:sz w:val="20"/>
          <w:szCs w:val="20"/>
        </w:rPr>
      </w:pPr>
    </w:p>
    <w:p w:rsidR="00D07A4F" w:rsidRPr="004A49E5" w:rsidRDefault="00D07A4F" w:rsidP="00D07A4F">
      <w:pPr>
        <w:rPr>
          <w:sz w:val="20"/>
          <w:szCs w:val="20"/>
        </w:rPr>
      </w:pPr>
    </w:p>
    <w:p w:rsidR="00D07A4F" w:rsidRPr="004A49E5" w:rsidRDefault="00D07A4F" w:rsidP="00036B51">
      <w:pPr>
        <w:pStyle w:val="Ttulo3"/>
      </w:pPr>
      <w:r w:rsidRPr="004A49E5">
        <w:t>O aditivo financeiro da Administração Local/Manutenção do canteiro de obras (AM) não está atrelado à prorrogação de prazo contratual. Seu acréscimo decorre apenas em virtude de acréscimos financeiros realizados ao contrato, por meio de aditivos de valor. Além disso, a CONTRATADA deverá demonstrar efetivamente o acréscimo da estrutura de Administração Local/Manutenção do canteiro de obras (AM), disponibilizada para execução dos serviços.</w:t>
      </w:r>
    </w:p>
    <w:p w:rsidR="00D07A4F" w:rsidRPr="004A49E5" w:rsidRDefault="00D07A4F" w:rsidP="00D07A4F">
      <w:pPr>
        <w:rPr>
          <w:sz w:val="20"/>
          <w:szCs w:val="20"/>
        </w:rPr>
      </w:pPr>
    </w:p>
    <w:p w:rsidR="00D07A4F" w:rsidRPr="004A49E5" w:rsidRDefault="00D07A4F" w:rsidP="00036B51">
      <w:pPr>
        <w:pStyle w:val="Ttulo2"/>
      </w:pPr>
      <w:r w:rsidRPr="004A49E5">
        <w:t>O cronograma físico-financeiro apresentado pela licitante deve atender as exigências deste TR 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ou durante a execução do contrato, desde que devidamente autuado em processo, contemporâneo à sua ocorrência (Art. 57 da Lei nº 8.666/93).</w:t>
      </w:r>
    </w:p>
    <w:p w:rsidR="00D07A4F" w:rsidRPr="004A49E5" w:rsidRDefault="00D07A4F" w:rsidP="00D07A4F">
      <w:pPr>
        <w:rPr>
          <w:sz w:val="20"/>
          <w:szCs w:val="20"/>
        </w:rPr>
      </w:pPr>
    </w:p>
    <w:p w:rsidR="00AF6F92" w:rsidRPr="004A49E5" w:rsidRDefault="00AF6F92" w:rsidP="00AF6F92">
      <w:pPr>
        <w:rPr>
          <w:sz w:val="20"/>
          <w:szCs w:val="20"/>
        </w:rPr>
      </w:pPr>
    </w:p>
    <w:p w:rsidR="00D07A4F" w:rsidRPr="004A49E5" w:rsidRDefault="00D07A4F" w:rsidP="00036B51">
      <w:pPr>
        <w:pStyle w:val="Ttulo1"/>
      </w:pPr>
      <w:bookmarkStart w:id="23" w:name="_Ref400457614"/>
      <w:bookmarkStart w:id="24" w:name="_Toc512980704"/>
      <w:r w:rsidRPr="004A49E5">
        <w:t>REAJUSTAMENTO</w:t>
      </w:r>
      <w:bookmarkEnd w:id="23"/>
      <w:bookmarkEnd w:id="24"/>
    </w:p>
    <w:p w:rsidR="00D07A4F" w:rsidRPr="004A49E5" w:rsidRDefault="00D07A4F" w:rsidP="00D07A4F">
      <w:pPr>
        <w:rPr>
          <w:sz w:val="20"/>
          <w:szCs w:val="20"/>
        </w:rPr>
      </w:pPr>
    </w:p>
    <w:p w:rsidR="00D07A4F" w:rsidRPr="004A49E5" w:rsidRDefault="00D07A4F" w:rsidP="00036B51">
      <w:pPr>
        <w:pStyle w:val="Ttulo2"/>
      </w:pPr>
      <w:r w:rsidRPr="004A49E5">
        <w:t>Os preços permanecerão válidos por um período de um ano, contados da data de apresentação da proposta. Após este prazo serão reajustados aplicando-se a seguinte fórmula (desde que todos os índices tenham a mesma data base):</w:t>
      </w:r>
    </w:p>
    <w:p w:rsidR="00D07A4F" w:rsidRPr="004A49E5" w:rsidRDefault="00D07A4F" w:rsidP="00D07A4F">
      <w:pPr>
        <w:rPr>
          <w:sz w:val="20"/>
          <w:szCs w:val="20"/>
        </w:rPr>
      </w:pPr>
    </w:p>
    <w:p w:rsidR="00D07A4F" w:rsidRPr="004A49E5" w:rsidRDefault="00D07A4F" w:rsidP="00D07A4F">
      <w:pPr>
        <w:rPr>
          <w:sz w:val="20"/>
          <w:szCs w:val="20"/>
        </w:rPr>
      </w:pPr>
      <m:oMathPara>
        <m:oMathParaPr>
          <m:jc m:val="center"/>
        </m:oMathParaPr>
        <m:oMath>
          <m:r>
            <m:rPr>
              <m:sty m:val="bi"/>
            </m:rPr>
            <w:rPr>
              <w:rFonts w:ascii="Cambria Math" w:hAnsi="Cambria Math"/>
              <w:sz w:val="20"/>
              <w:szCs w:val="20"/>
            </w:rPr>
            <m:t>R</m:t>
          </m:r>
          <m:r>
            <m:rPr>
              <m:sty m:val="p"/>
            </m:rPr>
            <w:rPr>
              <w:rFonts w:ascii="Cambria Math" w:hAnsi="Cambria Math"/>
              <w:sz w:val="20"/>
              <w:szCs w:val="20"/>
            </w:rPr>
            <m:t>=</m:t>
          </m:r>
          <m:r>
            <m:rPr>
              <m:sty m:val="bi"/>
            </m:rPr>
            <w:rPr>
              <w:rFonts w:ascii="Cambria Math" w:hAnsi="Cambria Math"/>
              <w:sz w:val="20"/>
              <w:szCs w:val="20"/>
            </w:rPr>
            <m:t>V</m:t>
          </m:r>
          <m:r>
            <m:rPr>
              <m:sty m:val="p"/>
            </m:rPr>
            <w:rPr>
              <w:rFonts w:ascii="Cambria Math" w:hAnsi="Cambria Math"/>
              <w:sz w:val="20"/>
              <w:szCs w:val="20"/>
            </w:rPr>
            <m:t xml:space="preserve"> </m:t>
          </m:r>
          <m:r>
            <m:rPr>
              <m:sty m:val="bi"/>
            </m:rPr>
            <w:rPr>
              <w:rFonts w:ascii="Cambria Math" w:hAnsi="Cambria Math"/>
              <w:sz w:val="20"/>
              <w:szCs w:val="20"/>
            </w:rPr>
            <m:t>x</m:t>
          </m:r>
          <m:r>
            <m:rPr>
              <m:sty m:val="p"/>
            </m:rPr>
            <w:rPr>
              <w:rFonts w:ascii="Cambria Math" w:hAnsi="Cambria Math"/>
              <w:sz w:val="20"/>
              <w:szCs w:val="20"/>
            </w:rPr>
            <m:t xml:space="preserve"> </m:t>
          </m:r>
          <m:d>
            <m:dPr>
              <m:begChr m:val="["/>
              <m:endChr m:val="]"/>
              <m:ctrlPr>
                <w:rPr>
                  <w:rFonts w:ascii="Cambria Math" w:hAnsi="Cambria Math"/>
                  <w:sz w:val="20"/>
                  <w:szCs w:val="20"/>
                </w:rPr>
              </m:ctrlPr>
            </m:dPr>
            <m:e>
              <m:r>
                <w:rPr>
                  <w:rFonts w:ascii="Cambria Math" w:hAnsi="Cambria Math"/>
                  <w:sz w:val="20"/>
                  <w:szCs w:val="20"/>
                </w:rPr>
                <m:t xml:space="preserve">N1 x </m:t>
              </m:r>
              <m:f>
                <m:fPr>
                  <m:ctrlPr>
                    <w:rPr>
                      <w:rFonts w:ascii="Cambria Math" w:hAnsi="Cambria Math"/>
                      <w:i/>
                      <w:sz w:val="20"/>
                      <w:szCs w:val="20"/>
                    </w:rPr>
                  </m:ctrlPr>
                </m:fPr>
                <m:num>
                  <m:r>
                    <w:rPr>
                      <w:rFonts w:ascii="Cambria Math" w:hAnsi="Cambria Math"/>
                      <w:sz w:val="20"/>
                      <w:szCs w:val="20"/>
                    </w:rPr>
                    <m:t>Ti-To</m:t>
                  </m:r>
                </m:num>
                <m:den>
                  <m:r>
                    <w:rPr>
                      <w:rFonts w:ascii="Cambria Math" w:hAnsi="Cambria Math"/>
                      <w:sz w:val="20"/>
                      <w:szCs w:val="20"/>
                    </w:rPr>
                    <m:t>To</m:t>
                  </m:r>
                </m:den>
              </m:f>
              <m:r>
                <w:rPr>
                  <w:rFonts w:ascii="Cambria Math" w:hAnsi="Cambria Math"/>
                  <w:sz w:val="20"/>
                  <w:szCs w:val="20"/>
                </w:rPr>
                <m:t xml:space="preserve">+N2 x </m:t>
              </m:r>
              <m:f>
                <m:fPr>
                  <m:ctrlPr>
                    <w:rPr>
                      <w:rFonts w:ascii="Cambria Math" w:hAnsi="Cambria Math"/>
                      <w:i/>
                      <w:sz w:val="20"/>
                      <w:szCs w:val="20"/>
                    </w:rPr>
                  </m:ctrlPr>
                </m:fPr>
                <m:num>
                  <m:r>
                    <w:rPr>
                      <w:rFonts w:ascii="Cambria Math" w:hAnsi="Cambria Math"/>
                      <w:sz w:val="20"/>
                      <w:szCs w:val="20"/>
                    </w:rPr>
                    <m:t>Ei-Eo</m:t>
                  </m:r>
                </m:num>
                <m:den>
                  <m:r>
                    <w:rPr>
                      <w:rFonts w:ascii="Cambria Math" w:hAnsi="Cambria Math"/>
                      <w:sz w:val="20"/>
                      <w:szCs w:val="20"/>
                    </w:rPr>
                    <m:t>Eo</m:t>
                  </m:r>
                </m:den>
              </m:f>
              <m:r>
                <w:rPr>
                  <w:rFonts w:ascii="Cambria Math" w:hAnsi="Cambria Math"/>
                  <w:sz w:val="20"/>
                  <w:szCs w:val="20"/>
                </w:rPr>
                <m:t xml:space="preserve">+ N3 x </m:t>
              </m:r>
              <m:f>
                <m:fPr>
                  <m:ctrlPr>
                    <w:rPr>
                      <w:rFonts w:ascii="Cambria Math" w:hAnsi="Cambria Math"/>
                      <w:i/>
                      <w:sz w:val="20"/>
                      <w:szCs w:val="20"/>
                    </w:rPr>
                  </m:ctrlPr>
                </m:fPr>
                <m:num>
                  <m:r>
                    <w:rPr>
                      <w:rFonts w:ascii="Cambria Math" w:hAnsi="Cambria Math"/>
                      <w:sz w:val="20"/>
                      <w:szCs w:val="20"/>
                    </w:rPr>
                    <m:t>CAi-CAo</m:t>
                  </m:r>
                </m:num>
                <m:den>
                  <m:r>
                    <w:rPr>
                      <w:rFonts w:ascii="Cambria Math" w:hAnsi="Cambria Math"/>
                      <w:sz w:val="20"/>
                      <w:szCs w:val="20"/>
                    </w:rPr>
                    <m:t>CAo</m:t>
                  </m:r>
                </m:den>
              </m:f>
              <m:r>
                <w:rPr>
                  <w:rFonts w:ascii="Cambria Math" w:hAnsi="Cambria Math"/>
                  <w:sz w:val="20"/>
                  <w:szCs w:val="20"/>
                </w:rPr>
                <m:t xml:space="preserve">+ N4 x </m:t>
              </m:r>
              <m:f>
                <m:fPr>
                  <m:ctrlPr>
                    <w:rPr>
                      <w:rFonts w:ascii="Cambria Math" w:hAnsi="Cambria Math"/>
                      <w:i/>
                      <w:sz w:val="20"/>
                      <w:szCs w:val="20"/>
                    </w:rPr>
                  </m:ctrlPr>
                </m:fPr>
                <m:num>
                  <m:r>
                    <w:rPr>
                      <w:rFonts w:ascii="Cambria Math" w:hAnsi="Cambria Math"/>
                      <w:sz w:val="20"/>
                      <w:szCs w:val="20"/>
                    </w:rPr>
                    <m:t>MPi-MPo</m:t>
                  </m:r>
                </m:num>
                <m:den>
                  <m:r>
                    <w:rPr>
                      <w:rFonts w:ascii="Cambria Math" w:hAnsi="Cambria Math"/>
                      <w:sz w:val="20"/>
                      <w:szCs w:val="20"/>
                    </w:rPr>
                    <m:t>MPo</m:t>
                  </m:r>
                </m:den>
              </m:f>
              <m:r>
                <w:rPr>
                  <w:rFonts w:ascii="Cambria Math" w:hAnsi="Cambria Math"/>
                  <w:sz w:val="20"/>
                  <w:szCs w:val="20"/>
                </w:rPr>
                <m:t xml:space="preserve">+ N5 x </m:t>
              </m:r>
              <m:f>
                <m:fPr>
                  <m:ctrlPr>
                    <w:rPr>
                      <w:rFonts w:ascii="Cambria Math" w:hAnsi="Cambria Math"/>
                      <w:i/>
                      <w:sz w:val="20"/>
                      <w:szCs w:val="20"/>
                    </w:rPr>
                  </m:ctrlPr>
                </m:fPr>
                <m:num>
                  <m:r>
                    <w:rPr>
                      <w:rFonts w:ascii="Cambria Math" w:hAnsi="Cambria Math"/>
                      <w:sz w:val="20"/>
                      <w:szCs w:val="20"/>
                    </w:rPr>
                    <m:t>Fi-Fo</m:t>
                  </m:r>
                </m:num>
                <m:den>
                  <m:r>
                    <w:rPr>
                      <w:rFonts w:ascii="Cambria Math" w:hAnsi="Cambria Math"/>
                      <w:sz w:val="20"/>
                      <w:szCs w:val="20"/>
                    </w:rPr>
                    <m:t>Fo</m:t>
                  </m:r>
                </m:den>
              </m:f>
              <m:r>
                <w:rPr>
                  <w:rFonts w:ascii="Cambria Math" w:hAnsi="Cambria Math"/>
                  <w:sz w:val="20"/>
                  <w:szCs w:val="20"/>
                </w:rPr>
                <m:t xml:space="preserve">+ N6 x </m:t>
              </m:r>
              <m:f>
                <m:fPr>
                  <m:ctrlPr>
                    <w:rPr>
                      <w:rFonts w:ascii="Cambria Math" w:hAnsi="Cambria Math"/>
                      <w:i/>
                      <w:sz w:val="20"/>
                      <w:szCs w:val="20"/>
                    </w:rPr>
                  </m:ctrlPr>
                </m:fPr>
                <m:num>
                  <m:r>
                    <w:rPr>
                      <w:rFonts w:ascii="Cambria Math" w:hAnsi="Cambria Math"/>
                      <w:sz w:val="20"/>
                      <w:szCs w:val="20"/>
                    </w:rPr>
                    <m:t>MOi-MOo</m:t>
                  </m:r>
                </m:num>
                <m:den>
                  <m:r>
                    <w:rPr>
                      <w:rFonts w:ascii="Cambria Math" w:hAnsi="Cambria Math"/>
                      <w:sz w:val="20"/>
                      <w:szCs w:val="20"/>
                    </w:rPr>
                    <m:t>MOo</m:t>
                  </m:r>
                </m:den>
              </m:f>
              <m:r>
                <w:rPr>
                  <w:rFonts w:ascii="Cambria Math" w:hAnsi="Cambria Math"/>
                  <w:sz w:val="20"/>
                  <w:szCs w:val="20"/>
                </w:rPr>
                <m:t xml:space="preserve">+ N7 x </m:t>
              </m:r>
              <m:f>
                <m:fPr>
                  <m:ctrlPr>
                    <w:rPr>
                      <w:rFonts w:ascii="Cambria Math" w:hAnsi="Cambria Math"/>
                      <w:i/>
                      <w:sz w:val="20"/>
                      <w:szCs w:val="20"/>
                    </w:rPr>
                  </m:ctrlPr>
                </m:fPr>
                <m:num>
                  <m:r>
                    <w:rPr>
                      <w:rFonts w:ascii="Cambria Math" w:hAnsi="Cambria Math"/>
                      <w:sz w:val="20"/>
                      <w:szCs w:val="20"/>
                    </w:rPr>
                    <m:t>MEi-MEo</m:t>
                  </m:r>
                </m:num>
                <m:den>
                  <m:r>
                    <w:rPr>
                      <w:rFonts w:ascii="Cambria Math" w:hAnsi="Cambria Math"/>
                      <w:sz w:val="20"/>
                      <w:szCs w:val="20"/>
                    </w:rPr>
                    <m:t>MEo</m:t>
                  </m:r>
                </m:den>
              </m:f>
              <m:r>
                <w:rPr>
                  <w:rFonts w:ascii="Cambria Math" w:hAnsi="Cambria Math"/>
                  <w:sz w:val="20"/>
                  <w:szCs w:val="20"/>
                </w:rPr>
                <m:t xml:space="preserve"> </m:t>
              </m:r>
            </m:e>
          </m:d>
        </m:oMath>
      </m:oMathPara>
    </w:p>
    <w:p w:rsidR="00D07A4F" w:rsidRPr="004A49E5" w:rsidRDefault="00D07A4F" w:rsidP="00D07A4F">
      <w:pPr>
        <w:rPr>
          <w:sz w:val="20"/>
          <w:szCs w:val="20"/>
        </w:rPr>
      </w:pPr>
    </w:p>
    <w:p w:rsidR="00D07A4F" w:rsidRPr="004A49E5" w:rsidRDefault="00D07A4F" w:rsidP="00D07A4F">
      <w:pPr>
        <w:rPr>
          <w:sz w:val="20"/>
          <w:szCs w:val="20"/>
        </w:rPr>
      </w:pPr>
      <w:r w:rsidRPr="004A49E5">
        <w:rPr>
          <w:sz w:val="20"/>
          <w:szCs w:val="20"/>
        </w:rPr>
        <w:t>Onde:</w:t>
      </w:r>
    </w:p>
    <w:p w:rsidR="00D07A4F" w:rsidRPr="004A49E5" w:rsidRDefault="00D07A4F" w:rsidP="003B788E">
      <w:pPr>
        <w:pStyle w:val="PargrafodaLista"/>
        <w:numPr>
          <w:ilvl w:val="0"/>
          <w:numId w:val="5"/>
        </w:numPr>
        <w:rPr>
          <w:sz w:val="20"/>
          <w:szCs w:val="20"/>
        </w:rPr>
      </w:pPr>
      <w:r w:rsidRPr="004A49E5">
        <w:rPr>
          <w:sz w:val="20"/>
          <w:szCs w:val="20"/>
        </w:rPr>
        <w:t>R: valor do reajustamento</w:t>
      </w:r>
    </w:p>
    <w:p w:rsidR="00D07A4F" w:rsidRPr="004A49E5" w:rsidRDefault="00D07A4F" w:rsidP="003B788E">
      <w:pPr>
        <w:pStyle w:val="PargrafodaLista"/>
        <w:numPr>
          <w:ilvl w:val="0"/>
          <w:numId w:val="5"/>
        </w:numPr>
        <w:rPr>
          <w:sz w:val="20"/>
          <w:szCs w:val="20"/>
        </w:rPr>
      </w:pPr>
      <w:r w:rsidRPr="004A49E5">
        <w:rPr>
          <w:sz w:val="20"/>
          <w:szCs w:val="20"/>
        </w:rPr>
        <w:t>V: valor a ser reajustado</w:t>
      </w:r>
    </w:p>
    <w:p w:rsidR="00D07A4F" w:rsidRPr="004A49E5" w:rsidRDefault="00D07A4F" w:rsidP="003B788E">
      <w:pPr>
        <w:pStyle w:val="PargrafodaLista"/>
        <w:numPr>
          <w:ilvl w:val="0"/>
          <w:numId w:val="5"/>
        </w:numPr>
        <w:rPr>
          <w:sz w:val="20"/>
          <w:szCs w:val="20"/>
        </w:rPr>
      </w:pPr>
      <w:r w:rsidRPr="004A49E5">
        <w:rPr>
          <w:sz w:val="20"/>
          <w:szCs w:val="20"/>
        </w:rPr>
        <w:t>N1: percentual de ponderação de serviços de Terraplenagem frente à totalidade dos serviços a executar.</w:t>
      </w:r>
    </w:p>
    <w:p w:rsidR="00D07A4F" w:rsidRPr="004A49E5" w:rsidRDefault="00D07A4F" w:rsidP="003B788E">
      <w:pPr>
        <w:pStyle w:val="PargrafodaLista"/>
        <w:numPr>
          <w:ilvl w:val="0"/>
          <w:numId w:val="5"/>
        </w:numPr>
        <w:rPr>
          <w:sz w:val="20"/>
          <w:szCs w:val="20"/>
        </w:rPr>
      </w:pPr>
      <w:r w:rsidRPr="004A49E5">
        <w:rPr>
          <w:sz w:val="20"/>
          <w:szCs w:val="20"/>
        </w:rPr>
        <w:t>N2: percentual de ponderação de serviços de Edificações frente à totalidade dos serviços a executar.</w:t>
      </w:r>
    </w:p>
    <w:p w:rsidR="00D07A4F" w:rsidRPr="004A49E5" w:rsidRDefault="00D07A4F" w:rsidP="003B788E">
      <w:pPr>
        <w:pStyle w:val="PargrafodaLista"/>
        <w:numPr>
          <w:ilvl w:val="0"/>
          <w:numId w:val="5"/>
        </w:numPr>
        <w:rPr>
          <w:sz w:val="20"/>
          <w:szCs w:val="20"/>
        </w:rPr>
      </w:pPr>
      <w:r w:rsidRPr="004A49E5">
        <w:rPr>
          <w:sz w:val="20"/>
          <w:szCs w:val="20"/>
        </w:rPr>
        <w:t>N3: percentual de ponderação de serviços de Concreto Armado frente à totalidade dos serviços a executar.</w:t>
      </w:r>
    </w:p>
    <w:p w:rsidR="00D07A4F" w:rsidRPr="004A49E5" w:rsidRDefault="00D07A4F" w:rsidP="003B788E">
      <w:pPr>
        <w:pStyle w:val="PargrafodaLista"/>
        <w:numPr>
          <w:ilvl w:val="0"/>
          <w:numId w:val="5"/>
        </w:numPr>
        <w:rPr>
          <w:sz w:val="20"/>
          <w:szCs w:val="20"/>
        </w:rPr>
      </w:pPr>
      <w:r w:rsidRPr="004A49E5">
        <w:rPr>
          <w:sz w:val="20"/>
          <w:szCs w:val="20"/>
        </w:rPr>
        <w:lastRenderedPageBreak/>
        <w:t>N4: percentual de ponderação de serviços de Materiais Plásticos frente à totalidade dos serviços a executar.</w:t>
      </w:r>
    </w:p>
    <w:p w:rsidR="00D07A4F" w:rsidRPr="004A49E5" w:rsidRDefault="00D07A4F" w:rsidP="003B788E">
      <w:pPr>
        <w:pStyle w:val="PargrafodaLista"/>
        <w:numPr>
          <w:ilvl w:val="0"/>
          <w:numId w:val="5"/>
        </w:numPr>
        <w:rPr>
          <w:sz w:val="20"/>
          <w:szCs w:val="20"/>
        </w:rPr>
      </w:pPr>
      <w:r w:rsidRPr="004A49E5">
        <w:rPr>
          <w:sz w:val="20"/>
          <w:szCs w:val="20"/>
        </w:rPr>
        <w:t>N5: percentual de ponderação de serviços de Ferro, Aço e Derivados frente à totalidade dos serviços a executar.</w:t>
      </w:r>
    </w:p>
    <w:p w:rsidR="00D07A4F" w:rsidRPr="004A49E5" w:rsidRDefault="00D07A4F" w:rsidP="003B788E">
      <w:pPr>
        <w:pStyle w:val="PargrafodaLista"/>
        <w:numPr>
          <w:ilvl w:val="0"/>
          <w:numId w:val="5"/>
        </w:numPr>
        <w:rPr>
          <w:sz w:val="20"/>
          <w:szCs w:val="20"/>
        </w:rPr>
      </w:pPr>
      <w:r w:rsidRPr="004A49E5">
        <w:rPr>
          <w:sz w:val="20"/>
          <w:szCs w:val="20"/>
        </w:rPr>
        <w:t>N6: percentual de ponderação de serviços de Mão-de-Obra Especializada frente à totalidade dos serviços a executar.</w:t>
      </w:r>
    </w:p>
    <w:p w:rsidR="00D07A4F" w:rsidRPr="004A49E5" w:rsidRDefault="00D07A4F" w:rsidP="003B788E">
      <w:pPr>
        <w:pStyle w:val="PargrafodaLista"/>
        <w:numPr>
          <w:ilvl w:val="0"/>
          <w:numId w:val="5"/>
        </w:numPr>
        <w:rPr>
          <w:sz w:val="20"/>
          <w:szCs w:val="20"/>
        </w:rPr>
      </w:pPr>
      <w:r w:rsidRPr="004A49E5">
        <w:rPr>
          <w:sz w:val="20"/>
          <w:szCs w:val="20"/>
        </w:rPr>
        <w:t>N7: percentual de ponderação de serviços de Máquinas e Equipamentos industriais frente à totalidade dos serviços a executar</w:t>
      </w:r>
    </w:p>
    <w:p w:rsidR="00D07A4F" w:rsidRPr="004A49E5" w:rsidRDefault="00D07A4F" w:rsidP="003B788E">
      <w:pPr>
        <w:pStyle w:val="PargrafodaLista"/>
        <w:numPr>
          <w:ilvl w:val="0"/>
          <w:numId w:val="5"/>
        </w:numPr>
        <w:rPr>
          <w:sz w:val="20"/>
          <w:szCs w:val="20"/>
        </w:rPr>
      </w:pPr>
      <w:r w:rsidRPr="004A49E5">
        <w:rPr>
          <w:sz w:val="20"/>
          <w:szCs w:val="20"/>
        </w:rPr>
        <w:t>Ti: Refere-se à coluna 38 da FGV - Terraplenagem, cód. AO 157956, correspondente ao mês de aniversário da proposta.</w:t>
      </w:r>
    </w:p>
    <w:p w:rsidR="00D07A4F" w:rsidRPr="004A49E5" w:rsidRDefault="00D07A4F" w:rsidP="003B788E">
      <w:pPr>
        <w:pStyle w:val="PargrafodaLista"/>
        <w:numPr>
          <w:ilvl w:val="0"/>
          <w:numId w:val="5"/>
        </w:numPr>
        <w:rPr>
          <w:sz w:val="20"/>
          <w:szCs w:val="20"/>
        </w:rPr>
      </w:pPr>
      <w:proofErr w:type="spellStart"/>
      <w:r w:rsidRPr="004A49E5">
        <w:rPr>
          <w:sz w:val="20"/>
          <w:szCs w:val="20"/>
        </w:rPr>
        <w:t>To</w:t>
      </w:r>
      <w:proofErr w:type="spellEnd"/>
      <w:r w:rsidRPr="004A49E5">
        <w:rPr>
          <w:sz w:val="20"/>
          <w:szCs w:val="20"/>
        </w:rPr>
        <w:t>: Refere-se à coluna 38 da FGV - Terraplenagem, cód. AO 157956, correspondente a data de apresentação da proposta.</w:t>
      </w:r>
    </w:p>
    <w:p w:rsidR="00D07A4F" w:rsidRPr="004A49E5" w:rsidRDefault="00D07A4F" w:rsidP="003B788E">
      <w:pPr>
        <w:pStyle w:val="PargrafodaLista"/>
        <w:numPr>
          <w:ilvl w:val="0"/>
          <w:numId w:val="5"/>
        </w:numPr>
        <w:rPr>
          <w:sz w:val="20"/>
          <w:szCs w:val="20"/>
        </w:rPr>
      </w:pPr>
      <w:r w:rsidRPr="004A49E5">
        <w:rPr>
          <w:sz w:val="20"/>
          <w:szCs w:val="20"/>
        </w:rPr>
        <w:t>Ei: Refere-se à coluna 35 da FGV - Edificações Total, cód. AO 159428, correspondente ao mês de aniversário da proposta.</w:t>
      </w:r>
    </w:p>
    <w:p w:rsidR="00D07A4F" w:rsidRPr="004A49E5" w:rsidRDefault="00D07A4F" w:rsidP="003B788E">
      <w:pPr>
        <w:pStyle w:val="PargrafodaLista"/>
        <w:numPr>
          <w:ilvl w:val="0"/>
          <w:numId w:val="5"/>
        </w:numPr>
        <w:rPr>
          <w:sz w:val="20"/>
          <w:szCs w:val="20"/>
        </w:rPr>
      </w:pPr>
      <w:proofErr w:type="spellStart"/>
      <w:r w:rsidRPr="004A49E5">
        <w:rPr>
          <w:sz w:val="20"/>
          <w:szCs w:val="20"/>
        </w:rPr>
        <w:t>Eo</w:t>
      </w:r>
      <w:proofErr w:type="spellEnd"/>
      <w:r w:rsidRPr="004A49E5">
        <w:rPr>
          <w:sz w:val="20"/>
          <w:szCs w:val="20"/>
        </w:rPr>
        <w:t>: Refere-se à coluna 35 da FGV - Edificações Total, cód. AO 159428, correspondente a data de apresentação da proposta.</w:t>
      </w:r>
    </w:p>
    <w:p w:rsidR="00D07A4F" w:rsidRPr="004A49E5" w:rsidRDefault="00D07A4F" w:rsidP="003B788E">
      <w:pPr>
        <w:pStyle w:val="PargrafodaLista"/>
        <w:numPr>
          <w:ilvl w:val="0"/>
          <w:numId w:val="5"/>
        </w:numPr>
        <w:rPr>
          <w:sz w:val="20"/>
          <w:szCs w:val="20"/>
        </w:rPr>
      </w:pPr>
      <w:proofErr w:type="spellStart"/>
      <w:r w:rsidRPr="004A49E5">
        <w:rPr>
          <w:sz w:val="20"/>
          <w:szCs w:val="20"/>
        </w:rPr>
        <w:t>CAi</w:t>
      </w:r>
      <w:proofErr w:type="spellEnd"/>
      <w:r w:rsidRPr="004A49E5">
        <w:rPr>
          <w:sz w:val="20"/>
          <w:szCs w:val="20"/>
        </w:rPr>
        <w:t>: Refere-se à coluna 5 da FGV - Obras Hidroelétricas - Concreto Armado, cód. AO 160116, correspondente ao mês de aniversário da proposta.</w:t>
      </w:r>
    </w:p>
    <w:p w:rsidR="00D07A4F" w:rsidRPr="004A49E5" w:rsidRDefault="00D07A4F" w:rsidP="003B788E">
      <w:pPr>
        <w:pStyle w:val="PargrafodaLista"/>
        <w:numPr>
          <w:ilvl w:val="0"/>
          <w:numId w:val="5"/>
        </w:numPr>
        <w:rPr>
          <w:sz w:val="20"/>
          <w:szCs w:val="20"/>
        </w:rPr>
      </w:pPr>
      <w:proofErr w:type="spellStart"/>
      <w:r w:rsidRPr="004A49E5">
        <w:rPr>
          <w:sz w:val="20"/>
          <w:szCs w:val="20"/>
        </w:rPr>
        <w:t>CAo</w:t>
      </w:r>
      <w:proofErr w:type="spellEnd"/>
      <w:r w:rsidRPr="004A49E5">
        <w:rPr>
          <w:sz w:val="20"/>
          <w:szCs w:val="20"/>
        </w:rPr>
        <w:t>: Refere-se à coluna 5 da FGV - Obras Hidroelétricas - Concreto Armado, cód. AO 160116, correspondente à data de apresentação da proposta.</w:t>
      </w:r>
    </w:p>
    <w:p w:rsidR="00D07A4F" w:rsidRPr="004A49E5" w:rsidRDefault="00D07A4F" w:rsidP="003B788E">
      <w:pPr>
        <w:pStyle w:val="PargrafodaLista"/>
        <w:numPr>
          <w:ilvl w:val="0"/>
          <w:numId w:val="5"/>
        </w:numPr>
        <w:rPr>
          <w:sz w:val="20"/>
          <w:szCs w:val="20"/>
        </w:rPr>
      </w:pPr>
      <w:proofErr w:type="spellStart"/>
      <w:r w:rsidRPr="004A49E5">
        <w:rPr>
          <w:sz w:val="20"/>
          <w:szCs w:val="20"/>
        </w:rPr>
        <w:t>MPi</w:t>
      </w:r>
      <w:proofErr w:type="spellEnd"/>
      <w:r w:rsidRPr="004A49E5">
        <w:rPr>
          <w:sz w:val="20"/>
          <w:szCs w:val="20"/>
        </w:rPr>
        <w:t>: Refere-se ao IPA-Origem-OG-DI-Produtos Industriais – Artigos de Borracha e de Material Plástico, cód. AO 1006821, correspondente ao mês de aniversário da proposta.</w:t>
      </w:r>
    </w:p>
    <w:p w:rsidR="00D07A4F" w:rsidRPr="004A49E5" w:rsidRDefault="00D07A4F" w:rsidP="003B788E">
      <w:pPr>
        <w:pStyle w:val="PargrafodaLista"/>
        <w:numPr>
          <w:ilvl w:val="0"/>
          <w:numId w:val="5"/>
        </w:numPr>
        <w:rPr>
          <w:sz w:val="20"/>
          <w:szCs w:val="20"/>
        </w:rPr>
      </w:pPr>
      <w:proofErr w:type="spellStart"/>
      <w:r w:rsidRPr="004A49E5">
        <w:rPr>
          <w:sz w:val="20"/>
          <w:szCs w:val="20"/>
        </w:rPr>
        <w:t>MPo</w:t>
      </w:r>
      <w:proofErr w:type="spellEnd"/>
      <w:r w:rsidRPr="004A49E5">
        <w:rPr>
          <w:sz w:val="20"/>
          <w:szCs w:val="20"/>
        </w:rPr>
        <w:t>: Refere-se ao IPA-Origem-OG-DI-Produtos Industriais – Artigos de Borracha e de Material Plástico, cód. AO 1006821, correspondente à data de apresentação da proposta.</w:t>
      </w:r>
    </w:p>
    <w:p w:rsidR="00D07A4F" w:rsidRPr="004A49E5" w:rsidRDefault="00D07A4F" w:rsidP="003B788E">
      <w:pPr>
        <w:pStyle w:val="PargrafodaLista"/>
        <w:numPr>
          <w:ilvl w:val="0"/>
          <w:numId w:val="5"/>
        </w:numPr>
        <w:rPr>
          <w:sz w:val="20"/>
          <w:szCs w:val="20"/>
        </w:rPr>
      </w:pPr>
      <w:proofErr w:type="spellStart"/>
      <w:r w:rsidRPr="004A49E5">
        <w:rPr>
          <w:sz w:val="20"/>
          <w:szCs w:val="20"/>
        </w:rPr>
        <w:t>Fi</w:t>
      </w:r>
      <w:proofErr w:type="spellEnd"/>
      <w:r w:rsidRPr="004A49E5">
        <w:rPr>
          <w:sz w:val="20"/>
          <w:szCs w:val="20"/>
        </w:rPr>
        <w:t>: Refere-se ao IPA-Origem-OG-DI-Produtos Industriais - Indústria de Transformação - Metalúrgica Básica, cód. AO 1006823, correspondente ao mês de aniversário da proposta.</w:t>
      </w:r>
    </w:p>
    <w:p w:rsidR="00D07A4F" w:rsidRPr="004A49E5" w:rsidRDefault="00D07A4F" w:rsidP="003B788E">
      <w:pPr>
        <w:pStyle w:val="PargrafodaLista"/>
        <w:numPr>
          <w:ilvl w:val="0"/>
          <w:numId w:val="5"/>
        </w:numPr>
        <w:rPr>
          <w:sz w:val="20"/>
          <w:szCs w:val="20"/>
        </w:rPr>
      </w:pPr>
      <w:r w:rsidRPr="004A49E5">
        <w:rPr>
          <w:sz w:val="20"/>
          <w:szCs w:val="20"/>
        </w:rPr>
        <w:t>Fo: Refere-se ao IPA-Origem-OG-DI-Produtos Industriais - Indústria de Transformação - Metalúrgica Básica, cód. AO 1006823, correspondente à data de apresentação da proposta.</w:t>
      </w:r>
    </w:p>
    <w:p w:rsidR="00D07A4F" w:rsidRPr="004A49E5" w:rsidRDefault="00D07A4F" w:rsidP="003B788E">
      <w:pPr>
        <w:pStyle w:val="PargrafodaLista"/>
        <w:numPr>
          <w:ilvl w:val="0"/>
          <w:numId w:val="5"/>
        </w:numPr>
        <w:rPr>
          <w:sz w:val="20"/>
          <w:szCs w:val="20"/>
        </w:rPr>
      </w:pPr>
      <w:proofErr w:type="spellStart"/>
      <w:r w:rsidRPr="004A49E5">
        <w:rPr>
          <w:sz w:val="20"/>
          <w:szCs w:val="20"/>
        </w:rPr>
        <w:t>MOi</w:t>
      </w:r>
      <w:proofErr w:type="spellEnd"/>
      <w:r w:rsidRPr="004A49E5">
        <w:rPr>
          <w:sz w:val="20"/>
          <w:szCs w:val="20"/>
        </w:rPr>
        <w:t>: Refere-se a coluna 13 da FGV Mão-de-obra Especializada, cód. AO 159886, correspondente ao mês de aniversário da proposta.</w:t>
      </w:r>
    </w:p>
    <w:p w:rsidR="00D07A4F" w:rsidRPr="004A49E5" w:rsidRDefault="00D07A4F" w:rsidP="003B788E">
      <w:pPr>
        <w:pStyle w:val="PargrafodaLista"/>
        <w:numPr>
          <w:ilvl w:val="0"/>
          <w:numId w:val="5"/>
        </w:numPr>
        <w:rPr>
          <w:sz w:val="20"/>
          <w:szCs w:val="20"/>
        </w:rPr>
      </w:pPr>
      <w:proofErr w:type="spellStart"/>
      <w:r w:rsidRPr="004A49E5">
        <w:rPr>
          <w:sz w:val="20"/>
          <w:szCs w:val="20"/>
        </w:rPr>
        <w:t>MOo</w:t>
      </w:r>
      <w:proofErr w:type="spellEnd"/>
      <w:r w:rsidRPr="004A49E5">
        <w:rPr>
          <w:sz w:val="20"/>
          <w:szCs w:val="20"/>
        </w:rPr>
        <w:t>: Refere-se a coluna 13 da FGV Mão-de-obra Especializada, cód. AO 159886, correspondente à data de apresentação da proposta.</w:t>
      </w:r>
    </w:p>
    <w:p w:rsidR="00D07A4F" w:rsidRPr="004A49E5" w:rsidRDefault="00D07A4F" w:rsidP="003B788E">
      <w:pPr>
        <w:pStyle w:val="PargrafodaLista"/>
        <w:numPr>
          <w:ilvl w:val="0"/>
          <w:numId w:val="5"/>
        </w:numPr>
        <w:rPr>
          <w:sz w:val="20"/>
          <w:szCs w:val="20"/>
        </w:rPr>
      </w:pPr>
      <w:proofErr w:type="spellStart"/>
      <w:r w:rsidRPr="004A49E5">
        <w:rPr>
          <w:sz w:val="20"/>
          <w:szCs w:val="20"/>
        </w:rPr>
        <w:t>MEi</w:t>
      </w:r>
      <w:proofErr w:type="spellEnd"/>
      <w:r w:rsidRPr="004A49E5">
        <w:rPr>
          <w:sz w:val="20"/>
          <w:szCs w:val="20"/>
        </w:rPr>
        <w:t>: Refere-se ao IPA - Origem-OG-DI-Produtos Industriais - Indústria de Transformação - Máquinas e Equipamentos, cód. AO 1006825, correspondente ao mês de aniversário da proposta</w:t>
      </w:r>
    </w:p>
    <w:p w:rsidR="00D07A4F" w:rsidRPr="004A49E5" w:rsidRDefault="00D07A4F" w:rsidP="003B788E">
      <w:pPr>
        <w:pStyle w:val="PargrafodaLista"/>
        <w:numPr>
          <w:ilvl w:val="0"/>
          <w:numId w:val="5"/>
        </w:numPr>
        <w:rPr>
          <w:sz w:val="20"/>
          <w:szCs w:val="20"/>
        </w:rPr>
      </w:pPr>
      <w:proofErr w:type="spellStart"/>
      <w:r w:rsidRPr="004A49E5">
        <w:rPr>
          <w:sz w:val="20"/>
          <w:szCs w:val="20"/>
        </w:rPr>
        <w:t>MEo</w:t>
      </w:r>
      <w:proofErr w:type="spellEnd"/>
      <w:r w:rsidRPr="004A49E5">
        <w:rPr>
          <w:sz w:val="20"/>
          <w:szCs w:val="20"/>
        </w:rPr>
        <w:t>: Refere-se ao IPA - Origem-OG-DI-Produtos Industriais - Indústria de Transformação - Máquinas e Equipamentos, cód. AO 1006825, correspondente à data de apresentação da proposta.</w:t>
      </w:r>
    </w:p>
    <w:p w:rsidR="00D07A4F" w:rsidRPr="004A49E5" w:rsidRDefault="00D07A4F" w:rsidP="00D07A4F">
      <w:pPr>
        <w:rPr>
          <w:sz w:val="20"/>
          <w:szCs w:val="20"/>
        </w:rPr>
      </w:pPr>
    </w:p>
    <w:p w:rsidR="00D07A4F" w:rsidRPr="004A49E5" w:rsidRDefault="00D07A4F" w:rsidP="00036B51">
      <w:pPr>
        <w:pStyle w:val="Ttulo2"/>
      </w:pPr>
      <w:r w:rsidRPr="004A49E5">
        <w:t>Caso haja mudança de data base nestes índices, deve-se primeiro calcular o valor do índice na data base original utilizando-se a seguinte fórmula:</w:t>
      </w:r>
    </w:p>
    <w:p w:rsidR="00D07A4F" w:rsidRPr="004A49E5" w:rsidRDefault="00D07A4F" w:rsidP="00D07A4F">
      <w:pPr>
        <w:rPr>
          <w:sz w:val="20"/>
          <w:szCs w:val="20"/>
        </w:rPr>
      </w:pPr>
    </w:p>
    <w:p w:rsidR="00D07A4F" w:rsidRPr="004A49E5" w:rsidRDefault="003603C7" w:rsidP="00D07A4F">
      <w:pPr>
        <w:rPr>
          <w:sz w:val="20"/>
          <w:szCs w:val="20"/>
          <w:lang w:eastAsia="pt-BR"/>
        </w:rPr>
      </w:pPr>
      <m:oMathPara>
        <m:oMathParaPr>
          <m:jc m:val="center"/>
        </m:oMathParaPr>
        <m:oMath>
          <m:sSubSup>
            <m:sSubSupPr>
              <m:ctrlPr>
                <w:rPr>
                  <w:rFonts w:ascii="Cambria Math" w:hAnsi="Cambria Math"/>
                  <w:sz w:val="20"/>
                  <w:szCs w:val="20"/>
                  <w:lang w:eastAsia="pt-BR"/>
                </w:rPr>
              </m:ctrlPr>
            </m:sSubSupPr>
            <m:e>
              <m:r>
                <m:rPr>
                  <m:sty m:val="p"/>
                </m:rPr>
                <w:rPr>
                  <w:rFonts w:ascii="Cambria Math" w:hAnsi="Cambria Math"/>
                  <w:sz w:val="20"/>
                  <w:szCs w:val="20"/>
                  <w:lang w:eastAsia="pt-BR"/>
                </w:rPr>
                <m:t>I</m:t>
              </m:r>
            </m:e>
            <m:sub>
              <m:r>
                <m:rPr>
                  <m:sty m:val="p"/>
                </m:rPr>
                <w:rPr>
                  <w:rFonts w:ascii="Cambria Math" w:hAnsi="Cambria Math"/>
                  <w:sz w:val="20"/>
                  <w:szCs w:val="20"/>
                  <w:lang w:eastAsia="pt-BR"/>
                </w:rPr>
                <m:t>DB1</m:t>
              </m:r>
            </m:sub>
            <m:sup>
              <m:r>
                <m:rPr>
                  <m:sty m:val="p"/>
                </m:rPr>
                <w:rPr>
                  <w:rFonts w:ascii="Cambria Math" w:hAnsi="Cambria Math"/>
                  <w:sz w:val="20"/>
                  <w:szCs w:val="20"/>
                  <w:lang w:eastAsia="pt-BR"/>
                </w:rPr>
                <m:t>Mês2</m:t>
              </m:r>
            </m:sup>
          </m:sSubSup>
          <m:r>
            <m:rPr>
              <m:sty m:val="p"/>
            </m:rPr>
            <w:rPr>
              <w:rFonts w:ascii="Cambria Math" w:hAnsi="Cambria Math"/>
              <w:sz w:val="20"/>
              <w:szCs w:val="20"/>
              <w:lang w:eastAsia="pt-BR"/>
            </w:rPr>
            <m:t>=</m:t>
          </m:r>
          <m:f>
            <m:fPr>
              <m:ctrlPr>
                <w:rPr>
                  <w:rFonts w:ascii="Cambria Math" w:hAnsi="Cambria Math"/>
                  <w:sz w:val="20"/>
                  <w:szCs w:val="20"/>
                  <w:lang w:eastAsia="pt-BR"/>
                </w:rPr>
              </m:ctrlPr>
            </m:fPr>
            <m:num>
              <m:sSubSup>
                <m:sSubSupPr>
                  <m:ctrlPr>
                    <w:rPr>
                      <w:rFonts w:ascii="Cambria Math" w:hAnsi="Cambria Math"/>
                      <w:sz w:val="20"/>
                      <w:szCs w:val="20"/>
                      <w:lang w:eastAsia="pt-BR"/>
                    </w:rPr>
                  </m:ctrlPr>
                </m:sSubSupPr>
                <m:e>
                  <m:r>
                    <m:rPr>
                      <m:sty m:val="p"/>
                    </m:rPr>
                    <w:rPr>
                      <w:rFonts w:ascii="Cambria Math" w:hAnsi="Cambria Math"/>
                      <w:sz w:val="20"/>
                      <w:szCs w:val="20"/>
                      <w:lang w:eastAsia="pt-BR"/>
                    </w:rPr>
                    <m:t>I</m:t>
                  </m:r>
                </m:e>
                <m:sub>
                  <m:r>
                    <m:rPr>
                      <m:sty m:val="p"/>
                    </m:rPr>
                    <w:rPr>
                      <w:rFonts w:ascii="Cambria Math" w:hAnsi="Cambria Math"/>
                      <w:sz w:val="20"/>
                      <w:szCs w:val="20"/>
                      <w:lang w:eastAsia="pt-BR"/>
                    </w:rPr>
                    <m:t>DB2</m:t>
                  </m:r>
                </m:sub>
                <m:sup>
                  <m:r>
                    <m:rPr>
                      <m:sty m:val="p"/>
                    </m:rPr>
                    <w:rPr>
                      <w:rFonts w:ascii="Cambria Math" w:hAnsi="Cambria Math"/>
                      <w:sz w:val="20"/>
                      <w:szCs w:val="20"/>
                      <w:lang w:eastAsia="pt-BR"/>
                    </w:rPr>
                    <m:t>Mês2</m:t>
                  </m:r>
                </m:sup>
              </m:sSubSup>
              <m:r>
                <m:rPr>
                  <m:sty m:val="p"/>
                </m:rPr>
                <w:rPr>
                  <w:rFonts w:ascii="Cambria Math" w:hAnsi="Cambria Math"/>
                  <w:sz w:val="20"/>
                  <w:szCs w:val="20"/>
                  <w:lang w:eastAsia="pt-BR"/>
                </w:rPr>
                <m:t>×</m:t>
              </m:r>
              <m:sSubSup>
                <m:sSubSupPr>
                  <m:ctrlPr>
                    <w:rPr>
                      <w:rFonts w:ascii="Cambria Math" w:hAnsi="Cambria Math"/>
                      <w:sz w:val="20"/>
                      <w:szCs w:val="20"/>
                      <w:lang w:eastAsia="pt-BR"/>
                    </w:rPr>
                  </m:ctrlPr>
                </m:sSubSupPr>
                <m:e>
                  <m:r>
                    <m:rPr>
                      <m:sty m:val="p"/>
                    </m:rPr>
                    <w:rPr>
                      <w:rFonts w:ascii="Cambria Math" w:hAnsi="Cambria Math"/>
                      <w:sz w:val="20"/>
                      <w:szCs w:val="20"/>
                      <w:lang w:eastAsia="pt-BR"/>
                    </w:rPr>
                    <m:t>I</m:t>
                  </m:r>
                </m:e>
                <m:sub>
                  <m:r>
                    <m:rPr>
                      <m:sty m:val="p"/>
                    </m:rPr>
                    <w:rPr>
                      <w:rFonts w:ascii="Cambria Math" w:hAnsi="Cambria Math"/>
                      <w:sz w:val="20"/>
                      <w:szCs w:val="20"/>
                      <w:lang w:eastAsia="pt-BR"/>
                    </w:rPr>
                    <m:t>DB1</m:t>
                  </m:r>
                </m:sub>
                <m:sup>
                  <m:r>
                    <m:rPr>
                      <m:sty m:val="p"/>
                    </m:rPr>
                    <w:rPr>
                      <w:rFonts w:ascii="Cambria Math" w:hAnsi="Cambria Math"/>
                      <w:sz w:val="20"/>
                      <w:szCs w:val="20"/>
                      <w:lang w:eastAsia="pt-BR"/>
                    </w:rPr>
                    <m:t>Mês1</m:t>
                  </m:r>
                </m:sup>
              </m:sSubSup>
            </m:num>
            <m:den>
              <m:r>
                <m:rPr>
                  <m:sty m:val="p"/>
                </m:rPr>
                <w:rPr>
                  <w:rFonts w:ascii="Cambria Math" w:hAnsi="Cambria Math"/>
                  <w:sz w:val="20"/>
                  <w:szCs w:val="20"/>
                  <w:lang w:eastAsia="pt-BR"/>
                </w:rPr>
                <m:t>100</m:t>
              </m:r>
            </m:den>
          </m:f>
        </m:oMath>
      </m:oMathPara>
    </w:p>
    <w:p w:rsidR="00D07A4F" w:rsidRPr="004A49E5" w:rsidRDefault="00D07A4F" w:rsidP="00D07A4F">
      <w:pPr>
        <w:rPr>
          <w:sz w:val="20"/>
          <w:szCs w:val="20"/>
        </w:rPr>
      </w:pPr>
    </w:p>
    <w:p w:rsidR="00D07A4F" w:rsidRPr="004A49E5" w:rsidRDefault="00D07A4F" w:rsidP="00D07A4F">
      <w:pPr>
        <w:rPr>
          <w:sz w:val="20"/>
          <w:szCs w:val="20"/>
        </w:rPr>
      </w:pPr>
      <w:r w:rsidRPr="004A49E5">
        <w:rPr>
          <w:sz w:val="20"/>
          <w:szCs w:val="20"/>
        </w:rPr>
        <w:t>Sendo:</w:t>
      </w:r>
    </w:p>
    <w:p w:rsidR="00D07A4F" w:rsidRPr="004A49E5" w:rsidRDefault="003603C7" w:rsidP="003B788E">
      <w:pPr>
        <w:pStyle w:val="PargrafodaLista"/>
        <w:numPr>
          <w:ilvl w:val="0"/>
          <w:numId w:val="2"/>
        </w:numPr>
        <w:spacing w:after="120"/>
        <w:ind w:left="714" w:hanging="357"/>
        <w:contextualSpacing w:val="0"/>
        <w:rPr>
          <w:sz w:val="20"/>
          <w:szCs w:val="20"/>
        </w:rPr>
      </w:pPr>
      <m:oMath>
        <m:sSubSup>
          <m:sSubSupPr>
            <m:ctrlPr>
              <w:rPr>
                <w:rFonts w:ascii="Cambria Math" w:hAnsi="Cambria Math"/>
                <w:sz w:val="20"/>
                <w:szCs w:val="20"/>
              </w:rPr>
            </m:ctrlPr>
          </m:sSubSupPr>
          <m:e>
            <m:r>
              <m:rPr>
                <m:sty m:val="p"/>
              </m:rPr>
              <w:rPr>
                <w:rFonts w:ascii="Cambria Math" w:hAnsi="Cambria Math"/>
                <w:sz w:val="20"/>
                <w:szCs w:val="20"/>
              </w:rPr>
              <m:t>I</m:t>
            </m:r>
          </m:e>
          <m:sub>
            <m:r>
              <m:rPr>
                <m:sty m:val="p"/>
              </m:rPr>
              <w:rPr>
                <w:rFonts w:ascii="Cambria Math" w:hAnsi="Cambria Math"/>
                <w:sz w:val="20"/>
                <w:szCs w:val="20"/>
              </w:rPr>
              <m:t>DB1</m:t>
            </m:r>
          </m:sub>
          <m:sup>
            <m:r>
              <m:rPr>
                <m:sty m:val="p"/>
              </m:rPr>
              <w:rPr>
                <w:rFonts w:ascii="Cambria Math" w:hAnsi="Cambria Math"/>
                <w:sz w:val="20"/>
                <w:szCs w:val="20"/>
              </w:rPr>
              <m:t>Mês2</m:t>
            </m:r>
          </m:sup>
        </m:sSubSup>
      </m:oMath>
      <w:r w:rsidR="00D07A4F" w:rsidRPr="004A49E5">
        <w:rPr>
          <w:sz w:val="20"/>
          <w:szCs w:val="20"/>
        </w:rPr>
        <w:t xml:space="preserve"> = Valor desejado. Índice do mês de reajuste com data base original.</w:t>
      </w:r>
    </w:p>
    <w:p w:rsidR="00D07A4F" w:rsidRPr="004A49E5" w:rsidRDefault="003603C7" w:rsidP="003B788E">
      <w:pPr>
        <w:pStyle w:val="PargrafodaLista"/>
        <w:numPr>
          <w:ilvl w:val="0"/>
          <w:numId w:val="2"/>
        </w:numPr>
        <w:spacing w:after="120"/>
        <w:ind w:left="714" w:hanging="357"/>
        <w:contextualSpacing w:val="0"/>
        <w:rPr>
          <w:sz w:val="20"/>
          <w:szCs w:val="20"/>
        </w:rPr>
      </w:pPr>
      <m:oMath>
        <m:sSubSup>
          <m:sSubSupPr>
            <m:ctrlPr>
              <w:rPr>
                <w:rFonts w:ascii="Cambria Math" w:hAnsi="Cambria Math"/>
                <w:sz w:val="20"/>
                <w:szCs w:val="20"/>
              </w:rPr>
            </m:ctrlPr>
          </m:sSubSupPr>
          <m:e>
            <m:r>
              <m:rPr>
                <m:sty m:val="p"/>
              </m:rPr>
              <w:rPr>
                <w:rFonts w:ascii="Cambria Math" w:hAnsi="Cambria Math"/>
                <w:sz w:val="20"/>
                <w:szCs w:val="20"/>
              </w:rPr>
              <m:t>I</m:t>
            </m:r>
          </m:e>
          <m:sub>
            <m:r>
              <m:rPr>
                <m:sty m:val="p"/>
              </m:rPr>
              <w:rPr>
                <w:rFonts w:ascii="Cambria Math" w:hAnsi="Cambria Math"/>
                <w:sz w:val="20"/>
                <w:szCs w:val="20"/>
              </w:rPr>
              <m:t>DB2</m:t>
            </m:r>
          </m:sub>
          <m:sup>
            <m:r>
              <m:rPr>
                <m:sty m:val="p"/>
              </m:rPr>
              <w:rPr>
                <w:rFonts w:ascii="Cambria Math" w:hAnsi="Cambria Math"/>
                <w:sz w:val="20"/>
                <w:szCs w:val="20"/>
              </w:rPr>
              <m:t>Mês2</m:t>
            </m:r>
          </m:sup>
        </m:sSubSup>
      </m:oMath>
      <w:r w:rsidR="00D07A4F" w:rsidRPr="004A49E5">
        <w:rPr>
          <w:sz w:val="20"/>
          <w:szCs w:val="20"/>
        </w:rPr>
        <w:t xml:space="preserve"> = Índice do mês de reajuste com a nova data base.</w:t>
      </w:r>
    </w:p>
    <w:p w:rsidR="00D07A4F" w:rsidRPr="004A49E5" w:rsidRDefault="003603C7" w:rsidP="003B788E">
      <w:pPr>
        <w:pStyle w:val="PargrafodaLista"/>
        <w:numPr>
          <w:ilvl w:val="0"/>
          <w:numId w:val="2"/>
        </w:numPr>
        <w:rPr>
          <w:sz w:val="20"/>
          <w:szCs w:val="20"/>
        </w:rPr>
      </w:pPr>
      <m:oMath>
        <m:sSubSup>
          <m:sSubSupPr>
            <m:ctrlPr>
              <w:rPr>
                <w:rFonts w:ascii="Cambria Math" w:hAnsi="Cambria Math"/>
                <w:sz w:val="20"/>
                <w:szCs w:val="20"/>
              </w:rPr>
            </m:ctrlPr>
          </m:sSubSupPr>
          <m:e>
            <m:r>
              <m:rPr>
                <m:sty m:val="p"/>
              </m:rPr>
              <w:rPr>
                <w:rFonts w:ascii="Cambria Math" w:hAnsi="Cambria Math"/>
                <w:sz w:val="20"/>
                <w:szCs w:val="20"/>
              </w:rPr>
              <m:t>I</m:t>
            </m:r>
          </m:e>
          <m:sub>
            <m:r>
              <m:rPr>
                <m:sty m:val="p"/>
              </m:rPr>
              <w:rPr>
                <w:rFonts w:ascii="Cambria Math" w:hAnsi="Cambria Math"/>
                <w:sz w:val="20"/>
                <w:szCs w:val="20"/>
              </w:rPr>
              <m:t>DB1</m:t>
            </m:r>
          </m:sub>
          <m:sup>
            <m:r>
              <m:rPr>
                <m:sty m:val="p"/>
              </m:rPr>
              <w:rPr>
                <w:rFonts w:ascii="Cambria Math" w:hAnsi="Cambria Math"/>
                <w:sz w:val="20"/>
                <w:szCs w:val="20"/>
              </w:rPr>
              <m:t>Mês1</m:t>
            </m:r>
          </m:sup>
        </m:sSubSup>
      </m:oMath>
      <w:r w:rsidR="00D07A4F" w:rsidRPr="004A49E5">
        <w:rPr>
          <w:sz w:val="20"/>
          <w:szCs w:val="20"/>
        </w:rPr>
        <w:t xml:space="preserve"> = Índice do mês em que mudou a tabela, na data base original.</w:t>
      </w:r>
    </w:p>
    <w:p w:rsidR="00D07A4F" w:rsidRPr="004A49E5" w:rsidRDefault="00D07A4F" w:rsidP="00D07A4F">
      <w:pPr>
        <w:rPr>
          <w:sz w:val="20"/>
          <w:szCs w:val="20"/>
        </w:rPr>
      </w:pPr>
    </w:p>
    <w:p w:rsidR="00D07A4F" w:rsidRPr="004A49E5" w:rsidRDefault="00D07A4F" w:rsidP="00036B51">
      <w:pPr>
        <w:pStyle w:val="Ttulo2"/>
      </w:pPr>
      <w:r w:rsidRPr="004A49E5">
        <w:t>Os valores a serem considerados, referentes aos fatores N1, N2, N3, N4, N5, N6 e N7, são apresentados abaixo:</w:t>
      </w:r>
    </w:p>
    <w:p w:rsidR="00D07A4F" w:rsidRPr="004A49E5" w:rsidRDefault="00D07A4F" w:rsidP="00D07A4F">
      <w:pPr>
        <w:rPr>
          <w:sz w:val="20"/>
          <w:szCs w:val="20"/>
        </w:rPr>
      </w:pP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14"/>
        <w:gridCol w:w="2247"/>
        <w:gridCol w:w="709"/>
        <w:gridCol w:w="709"/>
        <w:gridCol w:w="850"/>
        <w:gridCol w:w="851"/>
        <w:gridCol w:w="850"/>
        <w:gridCol w:w="709"/>
        <w:gridCol w:w="850"/>
      </w:tblGrid>
      <w:tr w:rsidR="004A49E5" w:rsidRPr="004A49E5" w:rsidTr="004621E4">
        <w:trPr>
          <w:trHeight w:val="315"/>
          <w:jc w:val="center"/>
        </w:trPr>
        <w:tc>
          <w:tcPr>
            <w:tcW w:w="1014" w:type="dxa"/>
            <w:vMerge w:val="restart"/>
            <w:vAlign w:val="center"/>
          </w:tcPr>
          <w:p w:rsidR="00D07A4F" w:rsidRPr="004A49E5" w:rsidRDefault="00D07A4F" w:rsidP="00090972">
            <w:pPr>
              <w:jc w:val="center"/>
              <w:rPr>
                <w:bCs/>
                <w:sz w:val="20"/>
                <w:szCs w:val="20"/>
                <w:lang w:eastAsia="pt-BR"/>
              </w:rPr>
            </w:pPr>
            <w:r w:rsidRPr="004A49E5">
              <w:rPr>
                <w:bCs/>
                <w:sz w:val="20"/>
                <w:szCs w:val="20"/>
                <w:lang w:eastAsia="pt-BR"/>
              </w:rPr>
              <w:t>Lote</w:t>
            </w:r>
          </w:p>
        </w:tc>
        <w:tc>
          <w:tcPr>
            <w:tcW w:w="2247" w:type="dxa"/>
            <w:vMerge w:val="restart"/>
            <w:vAlign w:val="center"/>
          </w:tcPr>
          <w:p w:rsidR="00D07A4F" w:rsidRPr="004A49E5" w:rsidRDefault="00D07A4F" w:rsidP="00090972">
            <w:pPr>
              <w:jc w:val="center"/>
              <w:rPr>
                <w:bCs/>
                <w:sz w:val="20"/>
                <w:szCs w:val="20"/>
                <w:lang w:eastAsia="pt-BR"/>
              </w:rPr>
            </w:pPr>
            <w:r w:rsidRPr="004A49E5">
              <w:rPr>
                <w:bCs/>
                <w:sz w:val="20"/>
                <w:szCs w:val="20"/>
                <w:lang w:eastAsia="pt-BR"/>
              </w:rPr>
              <w:t>Município</w:t>
            </w:r>
          </w:p>
        </w:tc>
        <w:tc>
          <w:tcPr>
            <w:tcW w:w="5528" w:type="dxa"/>
            <w:gridSpan w:val="7"/>
            <w:noWrap/>
            <w:vAlign w:val="center"/>
          </w:tcPr>
          <w:p w:rsidR="00D07A4F" w:rsidRPr="004A49E5" w:rsidRDefault="00D07A4F" w:rsidP="00090972">
            <w:pPr>
              <w:jc w:val="center"/>
              <w:rPr>
                <w:bCs/>
                <w:sz w:val="20"/>
                <w:szCs w:val="20"/>
                <w:lang w:eastAsia="pt-BR"/>
              </w:rPr>
            </w:pPr>
            <w:r w:rsidRPr="004A49E5">
              <w:rPr>
                <w:bCs/>
                <w:sz w:val="20"/>
                <w:szCs w:val="20"/>
                <w:lang w:eastAsia="pt-BR"/>
              </w:rPr>
              <w:t>Fator</w:t>
            </w:r>
          </w:p>
        </w:tc>
      </w:tr>
      <w:tr w:rsidR="004A49E5" w:rsidRPr="004A49E5" w:rsidTr="004621E4">
        <w:trPr>
          <w:trHeight w:val="315"/>
          <w:jc w:val="center"/>
        </w:trPr>
        <w:tc>
          <w:tcPr>
            <w:tcW w:w="1014" w:type="dxa"/>
            <w:vMerge/>
            <w:vAlign w:val="center"/>
          </w:tcPr>
          <w:p w:rsidR="00D07A4F" w:rsidRPr="004A49E5" w:rsidRDefault="00D07A4F" w:rsidP="00090972">
            <w:pPr>
              <w:rPr>
                <w:bCs/>
                <w:sz w:val="20"/>
                <w:szCs w:val="20"/>
                <w:lang w:eastAsia="pt-BR"/>
              </w:rPr>
            </w:pPr>
          </w:p>
        </w:tc>
        <w:tc>
          <w:tcPr>
            <w:tcW w:w="2247" w:type="dxa"/>
            <w:vMerge/>
          </w:tcPr>
          <w:p w:rsidR="00D07A4F" w:rsidRPr="004A49E5" w:rsidRDefault="00D07A4F" w:rsidP="00090972">
            <w:pPr>
              <w:jc w:val="center"/>
              <w:rPr>
                <w:bCs/>
                <w:sz w:val="20"/>
                <w:szCs w:val="20"/>
                <w:lang w:eastAsia="pt-BR"/>
              </w:rPr>
            </w:pPr>
          </w:p>
        </w:tc>
        <w:tc>
          <w:tcPr>
            <w:tcW w:w="709" w:type="dxa"/>
            <w:noWrap/>
            <w:vAlign w:val="center"/>
          </w:tcPr>
          <w:p w:rsidR="00D07A4F" w:rsidRPr="004A49E5" w:rsidRDefault="00D07A4F" w:rsidP="00090972">
            <w:pPr>
              <w:jc w:val="center"/>
              <w:rPr>
                <w:bCs/>
                <w:sz w:val="20"/>
                <w:szCs w:val="20"/>
                <w:lang w:eastAsia="pt-BR"/>
              </w:rPr>
            </w:pPr>
            <w:r w:rsidRPr="004A49E5">
              <w:rPr>
                <w:bCs/>
                <w:sz w:val="20"/>
                <w:szCs w:val="20"/>
                <w:lang w:eastAsia="pt-BR"/>
              </w:rPr>
              <w:t>N1</w:t>
            </w:r>
          </w:p>
        </w:tc>
        <w:tc>
          <w:tcPr>
            <w:tcW w:w="709" w:type="dxa"/>
            <w:noWrap/>
            <w:vAlign w:val="center"/>
          </w:tcPr>
          <w:p w:rsidR="00D07A4F" w:rsidRPr="004A49E5" w:rsidRDefault="00D07A4F" w:rsidP="00090972">
            <w:pPr>
              <w:jc w:val="center"/>
              <w:rPr>
                <w:bCs/>
                <w:sz w:val="20"/>
                <w:szCs w:val="20"/>
                <w:lang w:eastAsia="pt-BR"/>
              </w:rPr>
            </w:pPr>
            <w:r w:rsidRPr="004A49E5">
              <w:rPr>
                <w:bCs/>
                <w:sz w:val="20"/>
                <w:szCs w:val="20"/>
                <w:lang w:eastAsia="pt-BR"/>
              </w:rPr>
              <w:t>N2</w:t>
            </w:r>
          </w:p>
        </w:tc>
        <w:tc>
          <w:tcPr>
            <w:tcW w:w="850" w:type="dxa"/>
            <w:noWrap/>
            <w:vAlign w:val="center"/>
          </w:tcPr>
          <w:p w:rsidR="00D07A4F" w:rsidRPr="004A49E5" w:rsidRDefault="00D07A4F" w:rsidP="00090972">
            <w:pPr>
              <w:jc w:val="center"/>
              <w:rPr>
                <w:bCs/>
                <w:sz w:val="20"/>
                <w:szCs w:val="20"/>
                <w:lang w:eastAsia="pt-BR"/>
              </w:rPr>
            </w:pPr>
            <w:r w:rsidRPr="004A49E5">
              <w:rPr>
                <w:bCs/>
                <w:sz w:val="20"/>
                <w:szCs w:val="20"/>
                <w:lang w:eastAsia="pt-BR"/>
              </w:rPr>
              <w:t>N3</w:t>
            </w:r>
          </w:p>
        </w:tc>
        <w:tc>
          <w:tcPr>
            <w:tcW w:w="851" w:type="dxa"/>
            <w:noWrap/>
            <w:vAlign w:val="center"/>
          </w:tcPr>
          <w:p w:rsidR="00D07A4F" w:rsidRPr="004A49E5" w:rsidRDefault="00D07A4F" w:rsidP="00090972">
            <w:pPr>
              <w:jc w:val="center"/>
              <w:rPr>
                <w:bCs/>
                <w:sz w:val="20"/>
                <w:szCs w:val="20"/>
                <w:lang w:eastAsia="pt-BR"/>
              </w:rPr>
            </w:pPr>
            <w:r w:rsidRPr="004A49E5">
              <w:rPr>
                <w:bCs/>
                <w:sz w:val="20"/>
                <w:szCs w:val="20"/>
                <w:lang w:eastAsia="pt-BR"/>
              </w:rPr>
              <w:t>N4</w:t>
            </w:r>
          </w:p>
        </w:tc>
        <w:tc>
          <w:tcPr>
            <w:tcW w:w="850" w:type="dxa"/>
            <w:noWrap/>
            <w:vAlign w:val="center"/>
          </w:tcPr>
          <w:p w:rsidR="00D07A4F" w:rsidRPr="004A49E5" w:rsidRDefault="00D07A4F" w:rsidP="00090972">
            <w:pPr>
              <w:jc w:val="center"/>
              <w:rPr>
                <w:bCs/>
                <w:sz w:val="20"/>
                <w:szCs w:val="20"/>
                <w:lang w:eastAsia="pt-BR"/>
              </w:rPr>
            </w:pPr>
            <w:r w:rsidRPr="004A49E5">
              <w:rPr>
                <w:bCs/>
                <w:sz w:val="20"/>
                <w:szCs w:val="20"/>
                <w:lang w:eastAsia="pt-BR"/>
              </w:rPr>
              <w:t>N5</w:t>
            </w:r>
          </w:p>
        </w:tc>
        <w:tc>
          <w:tcPr>
            <w:tcW w:w="709" w:type="dxa"/>
            <w:noWrap/>
            <w:vAlign w:val="center"/>
          </w:tcPr>
          <w:p w:rsidR="00D07A4F" w:rsidRPr="004A49E5" w:rsidRDefault="00D07A4F" w:rsidP="00090972">
            <w:pPr>
              <w:jc w:val="center"/>
              <w:rPr>
                <w:bCs/>
                <w:sz w:val="20"/>
                <w:szCs w:val="20"/>
                <w:lang w:eastAsia="pt-BR"/>
              </w:rPr>
            </w:pPr>
            <w:r w:rsidRPr="004A49E5">
              <w:rPr>
                <w:bCs/>
                <w:sz w:val="20"/>
                <w:szCs w:val="20"/>
                <w:lang w:eastAsia="pt-BR"/>
              </w:rPr>
              <w:t>N6</w:t>
            </w:r>
          </w:p>
        </w:tc>
        <w:tc>
          <w:tcPr>
            <w:tcW w:w="850" w:type="dxa"/>
            <w:noWrap/>
            <w:vAlign w:val="center"/>
          </w:tcPr>
          <w:p w:rsidR="00D07A4F" w:rsidRPr="004A49E5" w:rsidRDefault="00D07A4F" w:rsidP="00090972">
            <w:pPr>
              <w:jc w:val="center"/>
              <w:rPr>
                <w:bCs/>
                <w:sz w:val="20"/>
                <w:szCs w:val="20"/>
                <w:lang w:eastAsia="pt-BR"/>
              </w:rPr>
            </w:pPr>
            <w:r w:rsidRPr="004A49E5">
              <w:rPr>
                <w:bCs/>
                <w:sz w:val="20"/>
                <w:szCs w:val="20"/>
                <w:lang w:eastAsia="pt-BR"/>
              </w:rPr>
              <w:t>N7</w:t>
            </w:r>
          </w:p>
        </w:tc>
      </w:tr>
      <w:tr w:rsidR="00D07A4F" w:rsidRPr="004A49E5" w:rsidTr="004621E4">
        <w:trPr>
          <w:trHeight w:val="300"/>
          <w:jc w:val="center"/>
        </w:trPr>
        <w:tc>
          <w:tcPr>
            <w:tcW w:w="1014" w:type="dxa"/>
            <w:noWrap/>
            <w:vAlign w:val="center"/>
          </w:tcPr>
          <w:p w:rsidR="00D07A4F" w:rsidRPr="004A49E5" w:rsidRDefault="00D07A4F" w:rsidP="00090972">
            <w:pPr>
              <w:jc w:val="center"/>
              <w:rPr>
                <w:bCs/>
                <w:sz w:val="20"/>
                <w:szCs w:val="20"/>
                <w:lang w:eastAsia="pt-BR"/>
              </w:rPr>
            </w:pPr>
            <w:r w:rsidRPr="004A49E5">
              <w:rPr>
                <w:bCs/>
                <w:sz w:val="20"/>
                <w:szCs w:val="20"/>
                <w:lang w:eastAsia="pt-BR"/>
              </w:rPr>
              <w:t>Único</w:t>
            </w:r>
          </w:p>
        </w:tc>
        <w:tc>
          <w:tcPr>
            <w:tcW w:w="2247" w:type="dxa"/>
            <w:vAlign w:val="center"/>
          </w:tcPr>
          <w:p w:rsidR="00D07A4F" w:rsidRPr="004A49E5" w:rsidRDefault="004621E4" w:rsidP="00D729DA">
            <w:pPr>
              <w:jc w:val="center"/>
              <w:rPr>
                <w:sz w:val="20"/>
                <w:szCs w:val="20"/>
                <w:lang w:eastAsia="pt-BR"/>
              </w:rPr>
            </w:pPr>
            <w:r w:rsidRPr="004A49E5">
              <w:rPr>
                <w:sz w:val="20"/>
                <w:szCs w:val="20"/>
                <w:lang w:eastAsia="pt-BR"/>
              </w:rPr>
              <w:t>Chapadinha, Jenipapo dos Vieiras e Lago do Junco</w:t>
            </w:r>
          </w:p>
        </w:tc>
        <w:tc>
          <w:tcPr>
            <w:tcW w:w="709" w:type="dxa"/>
            <w:noWrap/>
            <w:vAlign w:val="center"/>
          </w:tcPr>
          <w:p w:rsidR="00D07A4F" w:rsidRPr="004A49E5" w:rsidRDefault="00D729DA" w:rsidP="00D729DA">
            <w:pPr>
              <w:jc w:val="center"/>
              <w:rPr>
                <w:sz w:val="20"/>
                <w:szCs w:val="20"/>
                <w:lang w:eastAsia="pt-BR"/>
              </w:rPr>
            </w:pPr>
            <w:r w:rsidRPr="004A49E5">
              <w:rPr>
                <w:sz w:val="20"/>
                <w:szCs w:val="20"/>
                <w:lang w:eastAsia="pt-BR"/>
              </w:rPr>
              <w:t>40</w:t>
            </w:r>
          </w:p>
        </w:tc>
        <w:tc>
          <w:tcPr>
            <w:tcW w:w="709" w:type="dxa"/>
            <w:noWrap/>
            <w:vAlign w:val="center"/>
          </w:tcPr>
          <w:p w:rsidR="00D07A4F" w:rsidRPr="004A49E5" w:rsidRDefault="008E4B81" w:rsidP="008E4B81">
            <w:pPr>
              <w:jc w:val="center"/>
              <w:rPr>
                <w:sz w:val="20"/>
                <w:szCs w:val="20"/>
                <w:lang w:eastAsia="pt-BR"/>
              </w:rPr>
            </w:pPr>
            <w:r w:rsidRPr="004A49E5">
              <w:rPr>
                <w:sz w:val="20"/>
                <w:szCs w:val="20"/>
                <w:lang w:eastAsia="pt-BR"/>
              </w:rPr>
              <w:t>10</w:t>
            </w:r>
          </w:p>
        </w:tc>
        <w:tc>
          <w:tcPr>
            <w:tcW w:w="850" w:type="dxa"/>
            <w:noWrap/>
            <w:vAlign w:val="center"/>
          </w:tcPr>
          <w:p w:rsidR="00D07A4F" w:rsidRPr="004A49E5" w:rsidRDefault="00D729DA" w:rsidP="008E4B81">
            <w:pPr>
              <w:jc w:val="center"/>
              <w:rPr>
                <w:sz w:val="20"/>
                <w:szCs w:val="20"/>
                <w:lang w:eastAsia="pt-BR"/>
              </w:rPr>
            </w:pPr>
            <w:r w:rsidRPr="004A49E5">
              <w:rPr>
                <w:sz w:val="20"/>
                <w:szCs w:val="20"/>
                <w:lang w:eastAsia="pt-BR"/>
              </w:rPr>
              <w:t>15</w:t>
            </w:r>
          </w:p>
        </w:tc>
        <w:tc>
          <w:tcPr>
            <w:tcW w:w="851" w:type="dxa"/>
            <w:noWrap/>
            <w:vAlign w:val="center"/>
          </w:tcPr>
          <w:p w:rsidR="00D07A4F" w:rsidRPr="004A49E5" w:rsidRDefault="008E4B81" w:rsidP="008E4B81">
            <w:pPr>
              <w:jc w:val="center"/>
              <w:rPr>
                <w:sz w:val="20"/>
                <w:szCs w:val="20"/>
                <w:lang w:eastAsia="pt-BR"/>
              </w:rPr>
            </w:pPr>
            <w:r w:rsidRPr="004A49E5">
              <w:rPr>
                <w:sz w:val="20"/>
                <w:szCs w:val="20"/>
                <w:lang w:eastAsia="pt-BR"/>
              </w:rPr>
              <w:t>20</w:t>
            </w:r>
          </w:p>
        </w:tc>
        <w:tc>
          <w:tcPr>
            <w:tcW w:w="850" w:type="dxa"/>
            <w:noWrap/>
            <w:vAlign w:val="center"/>
          </w:tcPr>
          <w:p w:rsidR="00D07A4F" w:rsidRPr="004A49E5" w:rsidRDefault="00D729DA" w:rsidP="008E4B81">
            <w:pPr>
              <w:jc w:val="center"/>
              <w:rPr>
                <w:sz w:val="20"/>
                <w:szCs w:val="20"/>
                <w:lang w:eastAsia="pt-BR"/>
              </w:rPr>
            </w:pPr>
            <w:r w:rsidRPr="004A49E5">
              <w:rPr>
                <w:sz w:val="20"/>
                <w:szCs w:val="20"/>
                <w:lang w:eastAsia="pt-BR"/>
              </w:rPr>
              <w:t>5</w:t>
            </w:r>
          </w:p>
        </w:tc>
        <w:tc>
          <w:tcPr>
            <w:tcW w:w="709" w:type="dxa"/>
            <w:noWrap/>
            <w:vAlign w:val="center"/>
          </w:tcPr>
          <w:p w:rsidR="00D07A4F" w:rsidRPr="004A49E5" w:rsidRDefault="008E4B81" w:rsidP="008E4B81">
            <w:pPr>
              <w:jc w:val="center"/>
              <w:rPr>
                <w:sz w:val="20"/>
                <w:szCs w:val="20"/>
                <w:lang w:eastAsia="pt-BR"/>
              </w:rPr>
            </w:pPr>
            <w:r w:rsidRPr="004A49E5">
              <w:rPr>
                <w:sz w:val="20"/>
                <w:szCs w:val="20"/>
                <w:lang w:eastAsia="pt-BR"/>
              </w:rPr>
              <w:t>5</w:t>
            </w:r>
          </w:p>
        </w:tc>
        <w:tc>
          <w:tcPr>
            <w:tcW w:w="850" w:type="dxa"/>
            <w:noWrap/>
            <w:vAlign w:val="center"/>
          </w:tcPr>
          <w:p w:rsidR="00D07A4F" w:rsidRPr="004A49E5" w:rsidRDefault="008E4B81" w:rsidP="008E4B81">
            <w:pPr>
              <w:jc w:val="center"/>
              <w:rPr>
                <w:sz w:val="20"/>
                <w:szCs w:val="20"/>
                <w:lang w:eastAsia="pt-BR"/>
              </w:rPr>
            </w:pPr>
            <w:r w:rsidRPr="004A49E5">
              <w:rPr>
                <w:sz w:val="20"/>
                <w:szCs w:val="20"/>
                <w:lang w:eastAsia="pt-BR"/>
              </w:rPr>
              <w:t>5</w:t>
            </w:r>
          </w:p>
        </w:tc>
      </w:tr>
    </w:tbl>
    <w:p w:rsidR="00D07A4F" w:rsidRPr="004A49E5" w:rsidRDefault="00D07A4F" w:rsidP="00D07A4F">
      <w:pPr>
        <w:rPr>
          <w:sz w:val="20"/>
          <w:szCs w:val="20"/>
        </w:rPr>
      </w:pPr>
    </w:p>
    <w:p w:rsidR="00D07A4F" w:rsidRPr="004A49E5" w:rsidRDefault="00D07A4F" w:rsidP="00AF6F92">
      <w:pPr>
        <w:rPr>
          <w:sz w:val="20"/>
          <w:szCs w:val="20"/>
        </w:rPr>
      </w:pPr>
    </w:p>
    <w:p w:rsidR="00D07A4F" w:rsidRPr="004A49E5" w:rsidRDefault="00D07A4F" w:rsidP="00036B51">
      <w:pPr>
        <w:pStyle w:val="Ttulo1"/>
      </w:pPr>
      <w:bookmarkStart w:id="25" w:name="_Toc466577892"/>
      <w:bookmarkStart w:id="26" w:name="_Toc512980705"/>
      <w:r w:rsidRPr="004A49E5">
        <w:t>FISCALIZAÇÃO</w:t>
      </w:r>
      <w:bookmarkEnd w:id="25"/>
      <w:bookmarkEnd w:id="26"/>
    </w:p>
    <w:p w:rsidR="00D07A4F" w:rsidRPr="004A49E5" w:rsidRDefault="00D07A4F" w:rsidP="00D07A4F">
      <w:pPr>
        <w:rPr>
          <w:sz w:val="20"/>
          <w:szCs w:val="20"/>
          <w:highlight w:val="lightGray"/>
        </w:rPr>
      </w:pPr>
    </w:p>
    <w:p w:rsidR="0003323A" w:rsidRPr="004A49E5" w:rsidRDefault="0003323A" w:rsidP="00036B51">
      <w:pPr>
        <w:pStyle w:val="Ttulo2"/>
        <w:numPr>
          <w:ilvl w:val="0"/>
          <w:numId w:val="0"/>
        </w:numPr>
        <w:ind w:left="999"/>
      </w:pPr>
    </w:p>
    <w:p w:rsidR="00D07A4F" w:rsidRPr="004A49E5" w:rsidRDefault="00D07A4F" w:rsidP="00036B51">
      <w:pPr>
        <w:pStyle w:val="Ttulo2"/>
      </w:pPr>
      <w:r w:rsidRPr="004A49E5">
        <w:t>A fiscalização dos serviços será feita por empregado formalmente designado na forma do Art. 67 da Lei nº 8.666/93, a quem compete verificar se a CONTRATADA está executando os trabalhos, observando o contrato e os documentos que o integram e competências definidas no Manual de Contrato.</w:t>
      </w:r>
    </w:p>
    <w:p w:rsidR="00D07A4F" w:rsidRPr="004A49E5" w:rsidRDefault="00D07A4F" w:rsidP="00D07A4F">
      <w:pPr>
        <w:rPr>
          <w:sz w:val="20"/>
          <w:szCs w:val="20"/>
        </w:rPr>
      </w:pPr>
    </w:p>
    <w:p w:rsidR="00D07A4F" w:rsidRPr="004A49E5" w:rsidRDefault="00D07A4F" w:rsidP="00036B51">
      <w:pPr>
        <w:pStyle w:val="Ttulo2"/>
      </w:pPr>
      <w:r w:rsidRPr="004A49E5">
        <w:t xml:space="preserve">Fica assegurado aos técnicos da </w:t>
      </w:r>
      <w:r w:rsidR="00F070E1" w:rsidRPr="004A49E5">
        <w:t>CODEVASF</w:t>
      </w:r>
      <w:r w:rsidRPr="004A49E5">
        <w:t xml:space="preserve"> o direito de, a seu exclusivo critério, acompanhar, fiscalizar e participar, total ou parcialmente, diretamente ou por meio de terceiros, da execução dos serviços prestados pela CONTRATADA, com livre acesso ao local de trabalho para obtenção de quaisquer esclarecimentos julgados necessários à execução dos serviços.</w:t>
      </w:r>
    </w:p>
    <w:p w:rsidR="00D07A4F" w:rsidRPr="004A49E5" w:rsidRDefault="00D07A4F" w:rsidP="00D07A4F">
      <w:pPr>
        <w:rPr>
          <w:strike/>
          <w:sz w:val="20"/>
          <w:szCs w:val="20"/>
        </w:rPr>
      </w:pPr>
    </w:p>
    <w:p w:rsidR="00D07A4F" w:rsidRPr="004A49E5" w:rsidRDefault="00D07A4F" w:rsidP="00036B51">
      <w:pPr>
        <w:pStyle w:val="Ttulo2"/>
      </w:pPr>
      <w:r w:rsidRPr="004A49E5">
        <w:t xml:space="preserve">Acompanhar a execução dos serviços objeto do contrato, “in loco”, como representante da </w:t>
      </w:r>
      <w:r w:rsidR="00F070E1" w:rsidRPr="004A49E5">
        <w:t>CODEVASF</w:t>
      </w:r>
      <w:r w:rsidRPr="004A49E5">
        <w:t>, de forma a garantir o cumprimento do que foi pactuado, observando para que não haja subcontratação de serviços vedados no instrumento assinado pelas partes.</w:t>
      </w:r>
    </w:p>
    <w:p w:rsidR="00D07A4F" w:rsidRPr="004A49E5" w:rsidRDefault="00D07A4F" w:rsidP="00D07A4F">
      <w:pPr>
        <w:rPr>
          <w:sz w:val="20"/>
          <w:szCs w:val="20"/>
        </w:rPr>
      </w:pPr>
    </w:p>
    <w:p w:rsidR="00D07A4F" w:rsidRPr="004A49E5" w:rsidRDefault="00D07A4F" w:rsidP="00036B51">
      <w:pPr>
        <w:pStyle w:val="Ttulo2"/>
      </w:pPr>
      <w:r w:rsidRPr="004A49E5">
        <w:t>Esclarecer dúvidas ou fornecer informações solicitadas pelo preposto/representante da CONTRATADA ou, quando não estiverem sob sua alçada, encaminhá-las a quem compete.</w:t>
      </w:r>
    </w:p>
    <w:p w:rsidR="00D07A4F" w:rsidRPr="004A49E5" w:rsidRDefault="00D07A4F" w:rsidP="00D07A4F">
      <w:pPr>
        <w:rPr>
          <w:sz w:val="20"/>
          <w:szCs w:val="20"/>
        </w:rPr>
      </w:pPr>
    </w:p>
    <w:p w:rsidR="00D07A4F" w:rsidRPr="004A49E5" w:rsidRDefault="00D07A4F" w:rsidP="00036B51">
      <w:pPr>
        <w:pStyle w:val="Ttulo2"/>
      </w:pPr>
      <w:r w:rsidRPr="004A49E5">
        <w:t>Checar se a CONTRATADA disponibilizou as instalações, equipamentos e recursos humanos previstos para a execução dos serviços.</w:t>
      </w:r>
    </w:p>
    <w:p w:rsidR="00D07A4F" w:rsidRPr="004A49E5" w:rsidRDefault="00D07A4F" w:rsidP="00D07A4F">
      <w:pPr>
        <w:rPr>
          <w:sz w:val="20"/>
          <w:szCs w:val="20"/>
        </w:rPr>
      </w:pPr>
    </w:p>
    <w:p w:rsidR="00D07A4F" w:rsidRPr="004A49E5" w:rsidRDefault="00D07A4F" w:rsidP="00036B51">
      <w:pPr>
        <w:pStyle w:val="Ttulo2"/>
      </w:pPr>
      <w:r w:rsidRPr="004A49E5">
        <w:t xml:space="preserve">Acompanhar a elaboração do “as </w:t>
      </w:r>
      <w:proofErr w:type="spellStart"/>
      <w:r w:rsidRPr="004A49E5">
        <w:t>built</w:t>
      </w:r>
      <w:proofErr w:type="spellEnd"/>
      <w:r w:rsidRPr="004A49E5">
        <w:t>” (como construído) ao longo da execução dos serviços.</w:t>
      </w:r>
    </w:p>
    <w:p w:rsidR="00D07A4F" w:rsidRPr="004A49E5" w:rsidRDefault="00D07A4F" w:rsidP="00D07A4F">
      <w:pPr>
        <w:rPr>
          <w:sz w:val="20"/>
          <w:szCs w:val="20"/>
        </w:rPr>
      </w:pPr>
    </w:p>
    <w:p w:rsidR="00D07A4F" w:rsidRPr="004A49E5" w:rsidRDefault="00D07A4F" w:rsidP="00036B51">
      <w:pPr>
        <w:pStyle w:val="Ttulo2"/>
      </w:pPr>
      <w:r w:rsidRPr="004A49E5">
        <w:t xml:space="preserve">Tratar diretamente com a equipe de apoio à fiscalização contratada pela </w:t>
      </w:r>
      <w:r w:rsidR="00F070E1" w:rsidRPr="004A49E5">
        <w:t>CODEVASF</w:t>
      </w:r>
      <w:r w:rsidRPr="004A49E5">
        <w:t>, quando houver, exigindo atuação em conformidade com o instrumento do contrato, cobrando a presença de técnicos no local da prestação dos serviços, emissão de relatórios, boletins ou outros documentos que se façam necessários ao fiel cumprimento do objeto.</w:t>
      </w:r>
    </w:p>
    <w:p w:rsidR="00D07A4F" w:rsidRPr="004A49E5" w:rsidRDefault="00D07A4F" w:rsidP="00D07A4F">
      <w:pPr>
        <w:rPr>
          <w:sz w:val="20"/>
          <w:szCs w:val="20"/>
        </w:rPr>
      </w:pPr>
    </w:p>
    <w:p w:rsidR="00D07A4F" w:rsidRPr="004A49E5" w:rsidRDefault="00D07A4F" w:rsidP="00036B51">
      <w:pPr>
        <w:pStyle w:val="Ttulo2"/>
      </w:pPr>
      <w:r w:rsidRPr="004A49E5">
        <w:t>Solicitar da CONTRATADA a relação de empregados contratados e terceirizados, com as seguintes informações: nome completo, cargo ou função, valor do salário, número do RG e do CPF.</w:t>
      </w:r>
    </w:p>
    <w:p w:rsidR="00D07A4F" w:rsidRPr="004A49E5" w:rsidRDefault="00D07A4F" w:rsidP="00D07A4F">
      <w:pPr>
        <w:rPr>
          <w:sz w:val="20"/>
          <w:szCs w:val="20"/>
        </w:rPr>
      </w:pPr>
    </w:p>
    <w:p w:rsidR="00D07A4F" w:rsidRPr="004A49E5" w:rsidRDefault="00D07A4F" w:rsidP="00036B51">
      <w:pPr>
        <w:pStyle w:val="Ttulo2"/>
      </w:pPr>
      <w:r w:rsidRPr="004A49E5">
        <w:t>Informar ao Supervisor de Fiscalização, quando houver, ou ao titular da unidade orgânica demandante sobre o andamento dos serviços, por meio do Relatório de Acompanhamento Físico da obra – RAF.</w:t>
      </w:r>
    </w:p>
    <w:p w:rsidR="00D07A4F" w:rsidRPr="004A49E5" w:rsidRDefault="00D07A4F" w:rsidP="00D07A4F">
      <w:pPr>
        <w:rPr>
          <w:sz w:val="20"/>
          <w:szCs w:val="20"/>
        </w:rPr>
      </w:pPr>
    </w:p>
    <w:p w:rsidR="00D07A4F" w:rsidRPr="004A49E5" w:rsidRDefault="00D07A4F" w:rsidP="00036B51">
      <w:pPr>
        <w:pStyle w:val="Ttulo2"/>
      </w:pPr>
      <w:r w:rsidRPr="004A49E5">
        <w:t>Efetuar os registros diários no Diário da Obra.</w:t>
      </w:r>
    </w:p>
    <w:p w:rsidR="00D07A4F" w:rsidRPr="004A49E5" w:rsidRDefault="00D07A4F" w:rsidP="00D07A4F">
      <w:pPr>
        <w:rPr>
          <w:sz w:val="20"/>
          <w:szCs w:val="20"/>
        </w:rPr>
      </w:pPr>
    </w:p>
    <w:p w:rsidR="00D07A4F" w:rsidRPr="004A49E5" w:rsidRDefault="00D07A4F" w:rsidP="00036B51">
      <w:pPr>
        <w:pStyle w:val="Ttulo2"/>
      </w:pPr>
      <w:r w:rsidRPr="004A49E5">
        <w:t>Determinar a reparação, correção, remoção, reconstrução ou substituição, às expensas da CONTRATADA, no total ou em parte, dos serviços nos quais forem detectados vícios, defeitos ou incorreções resultantes da execução ou dos materiais empregados.</w:t>
      </w:r>
    </w:p>
    <w:p w:rsidR="00D07A4F" w:rsidRPr="004A49E5" w:rsidRDefault="00D07A4F" w:rsidP="00D07A4F">
      <w:pPr>
        <w:rPr>
          <w:sz w:val="20"/>
          <w:szCs w:val="20"/>
        </w:rPr>
      </w:pPr>
    </w:p>
    <w:p w:rsidR="00D07A4F" w:rsidRPr="004A49E5" w:rsidRDefault="00D07A4F" w:rsidP="00036B51">
      <w:pPr>
        <w:pStyle w:val="Ttulo2"/>
      </w:pPr>
      <w:r w:rsidRPr="004A49E5">
        <w:t>Acompanhar o cumprimento, pela CONTRATADA, do cronograma físico-financeiro pactuado, encaminhando ao Supervisor de Fiscalização, quando houver, ou ao titular da unidade orgânica demandante, eventuais pedidos de modificações, substituições de materiais e equipamentos, solicitados pela CONTRATADA.</w:t>
      </w:r>
    </w:p>
    <w:p w:rsidR="00D07A4F" w:rsidRPr="004A49E5" w:rsidRDefault="00D07A4F" w:rsidP="00D07A4F">
      <w:pPr>
        <w:rPr>
          <w:sz w:val="20"/>
          <w:szCs w:val="20"/>
        </w:rPr>
      </w:pPr>
    </w:p>
    <w:p w:rsidR="00D07A4F" w:rsidRPr="004A49E5" w:rsidRDefault="00D07A4F" w:rsidP="00036B51">
      <w:pPr>
        <w:pStyle w:val="Ttulo2"/>
      </w:pPr>
      <w:r w:rsidRPr="004A49E5">
        <w:t>Estabelecer prazo para correção de eventuais pendências na execução do contrato e informar ao Supervisor de Fiscalização, quando houver, ou ao titular da unidade orgânica demandante, ocorrências que possam gerar dificuldades à conclusão da obra ou em relação a terceiros, cientificando-a da possibilidade de não conclusão do objeto na data aprazada, com as devidas justificativas.</w:t>
      </w:r>
    </w:p>
    <w:p w:rsidR="00D07A4F" w:rsidRPr="004A49E5" w:rsidRDefault="00D07A4F" w:rsidP="00D07A4F">
      <w:pPr>
        <w:rPr>
          <w:sz w:val="20"/>
          <w:szCs w:val="20"/>
        </w:rPr>
      </w:pPr>
    </w:p>
    <w:p w:rsidR="00D07A4F" w:rsidRPr="004A49E5" w:rsidRDefault="00D07A4F" w:rsidP="00036B51">
      <w:pPr>
        <w:pStyle w:val="Ttulo2"/>
      </w:pPr>
      <w:r w:rsidRPr="004A49E5">
        <w:t>Rejeitar, no todo ou em parte, obra, serviço ou fornecimento executado em desacordo com o instrumento contratual.</w:t>
      </w:r>
    </w:p>
    <w:p w:rsidR="00B06888" w:rsidRPr="004A49E5" w:rsidRDefault="00B06888" w:rsidP="00B06888"/>
    <w:p w:rsidR="00D07A4F" w:rsidRPr="004A49E5" w:rsidRDefault="00D07A4F" w:rsidP="00D07A4F">
      <w:pPr>
        <w:rPr>
          <w:sz w:val="20"/>
          <w:szCs w:val="20"/>
        </w:rPr>
      </w:pPr>
    </w:p>
    <w:p w:rsidR="00D07A4F" w:rsidRPr="004A49E5" w:rsidRDefault="00D07A4F" w:rsidP="00036B51">
      <w:pPr>
        <w:pStyle w:val="Ttulo2"/>
      </w:pPr>
      <w:r w:rsidRPr="004A49E5">
        <w:t>Notificar a CONTRATADA sobre quaisquer ocorrências encontradas em desconformidade com as cláusulas contratuais, sempre por escrito, com prova de recebimento da notificação.</w:t>
      </w:r>
    </w:p>
    <w:p w:rsidR="00D07A4F" w:rsidRPr="004A49E5" w:rsidRDefault="00D07A4F" w:rsidP="00D07A4F">
      <w:pPr>
        <w:rPr>
          <w:sz w:val="20"/>
          <w:szCs w:val="20"/>
        </w:rPr>
      </w:pPr>
    </w:p>
    <w:p w:rsidR="00D07A4F" w:rsidRPr="004A49E5" w:rsidRDefault="00D07A4F" w:rsidP="00036B51">
      <w:pPr>
        <w:pStyle w:val="Ttulo2"/>
      </w:pPr>
      <w:r w:rsidRPr="004A49E5">
        <w:t>Manter em arquivo organizado memória de cálculo dos quantitativos de serviços executados e os consequentes boletins de medição.</w:t>
      </w:r>
    </w:p>
    <w:p w:rsidR="00D07A4F" w:rsidRPr="004A49E5" w:rsidRDefault="00D07A4F" w:rsidP="00D07A4F">
      <w:pPr>
        <w:rPr>
          <w:sz w:val="20"/>
          <w:szCs w:val="20"/>
        </w:rPr>
      </w:pPr>
    </w:p>
    <w:p w:rsidR="00D07A4F" w:rsidRPr="004A49E5" w:rsidRDefault="00D07A4F" w:rsidP="00036B51">
      <w:pPr>
        <w:pStyle w:val="Ttulo2"/>
      </w:pPr>
      <w:r w:rsidRPr="004A49E5">
        <w:t>Encaminhar à Contratada cópia da Licença Ambiental, se houver, caso contrário, cópia da legislação de dispensa do referido documento.</w:t>
      </w:r>
    </w:p>
    <w:p w:rsidR="00D07A4F" w:rsidRPr="004A49E5" w:rsidRDefault="00D07A4F" w:rsidP="00D07A4F">
      <w:pPr>
        <w:rPr>
          <w:sz w:val="20"/>
          <w:szCs w:val="20"/>
        </w:rPr>
      </w:pPr>
    </w:p>
    <w:p w:rsidR="00D07A4F" w:rsidRPr="004A49E5" w:rsidRDefault="00D07A4F" w:rsidP="00036B51">
      <w:pPr>
        <w:pStyle w:val="Ttulo2"/>
      </w:pPr>
      <w:r w:rsidRPr="004A49E5">
        <w:t>Atestar as notas fiscais e encaminhá-las ao Supervisor de Fiscalização, quando houver, ou ao titular da unidade orgânica demandante, para providências quanto ao pagamento.</w:t>
      </w:r>
    </w:p>
    <w:p w:rsidR="00D07A4F" w:rsidRPr="004A49E5" w:rsidRDefault="00D07A4F" w:rsidP="00D07A4F">
      <w:pPr>
        <w:rPr>
          <w:sz w:val="20"/>
          <w:szCs w:val="20"/>
        </w:rPr>
      </w:pPr>
    </w:p>
    <w:p w:rsidR="00D07A4F" w:rsidRPr="004A49E5" w:rsidRDefault="00D07A4F" w:rsidP="00036B51">
      <w:pPr>
        <w:pStyle w:val="Ttulo2"/>
      </w:pPr>
      <w:r w:rsidRPr="004A49E5">
        <w:t>Receber e encaminhar ao Supervisor de Fiscalização, quando houver, ou ao titular da unidade orgânica demandante, para providências, os pedidos de reajuste/repactuação e reequilíbrio econômico financeiro.</w:t>
      </w:r>
    </w:p>
    <w:p w:rsidR="00D07A4F" w:rsidRPr="004A49E5" w:rsidRDefault="00D07A4F" w:rsidP="00D07A4F">
      <w:pPr>
        <w:rPr>
          <w:sz w:val="20"/>
          <w:szCs w:val="20"/>
        </w:rPr>
      </w:pPr>
    </w:p>
    <w:p w:rsidR="00D07A4F" w:rsidRPr="004A49E5" w:rsidRDefault="00D07A4F" w:rsidP="00036B51">
      <w:pPr>
        <w:pStyle w:val="Ttulo2"/>
      </w:pPr>
      <w:r w:rsidRPr="004A49E5">
        <w:t>Manter controle sobre o prazo de vigência do instrumento contratual sob sua responsabilidade e encaminhar processo ao Supervisor de Fiscalização, quando houver, ou ao titular da unidade orgânica demandante, no caso de solicitação de prorrogação do prazo de vigência contratual.</w:t>
      </w:r>
    </w:p>
    <w:p w:rsidR="00D07A4F" w:rsidRPr="004A49E5" w:rsidRDefault="00D07A4F" w:rsidP="00D07A4F">
      <w:pPr>
        <w:rPr>
          <w:sz w:val="20"/>
          <w:szCs w:val="20"/>
        </w:rPr>
      </w:pPr>
    </w:p>
    <w:p w:rsidR="00D07A4F" w:rsidRPr="004A49E5" w:rsidRDefault="00D07A4F" w:rsidP="00036B51">
      <w:pPr>
        <w:pStyle w:val="Ttulo2"/>
      </w:pPr>
      <w:r w:rsidRPr="004A49E5">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 pela autoridade competente.</w:t>
      </w:r>
    </w:p>
    <w:p w:rsidR="00D07A4F" w:rsidRPr="004A49E5" w:rsidRDefault="00D07A4F" w:rsidP="00D07A4F">
      <w:pPr>
        <w:rPr>
          <w:sz w:val="20"/>
          <w:szCs w:val="20"/>
        </w:rPr>
      </w:pPr>
    </w:p>
    <w:p w:rsidR="00D07A4F" w:rsidRPr="004A49E5" w:rsidRDefault="00D07A4F" w:rsidP="00036B51">
      <w:pPr>
        <w:pStyle w:val="Ttulo2"/>
      </w:pPr>
      <w:r w:rsidRPr="004A49E5">
        <w:t>Informar à unidade de finanças, mediante Termo de Encerramento Físico – TEF, quanto ao término da vigência do contrato, para providências no sentido de liberação da garantia contratual em favor da CONTRATADA.</w:t>
      </w:r>
    </w:p>
    <w:p w:rsidR="00D07A4F" w:rsidRPr="004A49E5" w:rsidRDefault="00D07A4F" w:rsidP="00D07A4F">
      <w:pPr>
        <w:rPr>
          <w:sz w:val="20"/>
          <w:szCs w:val="20"/>
        </w:rPr>
      </w:pPr>
    </w:p>
    <w:p w:rsidR="00D07A4F" w:rsidRPr="004A49E5" w:rsidRDefault="00D07A4F" w:rsidP="00036B51">
      <w:pPr>
        <w:pStyle w:val="Ttulo2"/>
      </w:pPr>
      <w:r w:rsidRPr="004A49E5">
        <w:t>Receber as etapas de obra, serviços ou fornecimentos mediante medições precisas e de acordo com as regras contratuais.</w:t>
      </w:r>
    </w:p>
    <w:p w:rsidR="00D07A4F" w:rsidRPr="004A49E5" w:rsidRDefault="00D07A4F" w:rsidP="00D07A4F">
      <w:pPr>
        <w:rPr>
          <w:sz w:val="20"/>
          <w:szCs w:val="20"/>
        </w:rPr>
      </w:pPr>
    </w:p>
    <w:p w:rsidR="00D07A4F" w:rsidRPr="004A49E5" w:rsidRDefault="00D07A4F" w:rsidP="00036B51">
      <w:pPr>
        <w:pStyle w:val="Ttulo2"/>
      </w:pPr>
      <w:r w:rsidRPr="004A49E5">
        <w:t>Informar ao Supervisor de Fiscalização, quando houver, ou ao titular da unidade orgânica demandante as ocorrências relacionadas à execução do contrato que ultrapassarem a sua competência de atuação, objetivando a regularização das faltas ou defeitos observados.</w:t>
      </w:r>
    </w:p>
    <w:p w:rsidR="00D07A4F" w:rsidRPr="004A49E5" w:rsidRDefault="00D07A4F" w:rsidP="00D07A4F">
      <w:pPr>
        <w:rPr>
          <w:sz w:val="20"/>
          <w:szCs w:val="20"/>
        </w:rPr>
      </w:pPr>
    </w:p>
    <w:p w:rsidR="00D07A4F" w:rsidRPr="004A49E5" w:rsidRDefault="00D07A4F" w:rsidP="00036B51">
      <w:pPr>
        <w:pStyle w:val="Ttulo2"/>
      </w:pPr>
      <w:r w:rsidRPr="004A49E5">
        <w:t>Receber, provisória e definitivamente, as aquisições, obras ou serviços sob sua responsabilidade, mediante recibo ou Termo Circunstanciado, quando não for designada comissão de recebimento ou outro empregado.</w:t>
      </w:r>
    </w:p>
    <w:p w:rsidR="00D07A4F" w:rsidRPr="004A49E5" w:rsidRDefault="00D07A4F" w:rsidP="00D07A4F">
      <w:pPr>
        <w:rPr>
          <w:sz w:val="20"/>
          <w:szCs w:val="20"/>
        </w:rPr>
      </w:pPr>
    </w:p>
    <w:p w:rsidR="00D07A4F" w:rsidRPr="004A49E5" w:rsidRDefault="00D07A4F" w:rsidP="00036B51">
      <w:pPr>
        <w:pStyle w:val="Ttulo2"/>
      </w:pPr>
      <w:r w:rsidRPr="004A49E5">
        <w:t>Acompanhar e cobrar da CONTRATADA a execução de planos ou programas ambientais, quando houver, bem como o cumprimento das condicionantes da licença ambiental, também quando houver, tomando providências para minimizar impactos de acidentes ambientais.</w:t>
      </w:r>
    </w:p>
    <w:p w:rsidR="00D07A4F" w:rsidRPr="004A49E5" w:rsidRDefault="00D07A4F" w:rsidP="00D07A4F">
      <w:pPr>
        <w:rPr>
          <w:sz w:val="20"/>
          <w:szCs w:val="20"/>
        </w:rPr>
      </w:pPr>
    </w:p>
    <w:p w:rsidR="00D07A4F" w:rsidRPr="004A49E5" w:rsidRDefault="00D07A4F" w:rsidP="00036B51">
      <w:pPr>
        <w:pStyle w:val="Ttulo2"/>
      </w:pPr>
      <w:r w:rsidRPr="004A49E5">
        <w:t xml:space="preserve">Realizar vistorias na obra e verificar sua conformidade com as normas aplicáveis e com as orientações técnicas, indicações de segurança e uso de Equipamentos de Proteção Individual – </w:t>
      </w:r>
      <w:proofErr w:type="spellStart"/>
      <w:r w:rsidRPr="004A49E5">
        <w:t>EPI’s</w:t>
      </w:r>
      <w:proofErr w:type="spellEnd"/>
      <w:r w:rsidRPr="004A49E5">
        <w:t>.</w:t>
      </w:r>
    </w:p>
    <w:p w:rsidR="00D07A4F" w:rsidRPr="004A49E5" w:rsidRDefault="00D07A4F" w:rsidP="00D07A4F">
      <w:pPr>
        <w:rPr>
          <w:sz w:val="20"/>
          <w:szCs w:val="20"/>
        </w:rPr>
      </w:pPr>
    </w:p>
    <w:p w:rsidR="00D07A4F" w:rsidRPr="004A49E5" w:rsidRDefault="00D07A4F" w:rsidP="00036B51">
      <w:pPr>
        <w:pStyle w:val="Ttulo2"/>
      </w:pPr>
      <w:r w:rsidRPr="004A49E5">
        <w:t>Acompanhar a execução da obra, verificando a correta utilização quantitativa e qualitativa dos materiais e equipamentos empregados, com a finalidade de zelar pela manutenção da qualidade adequada.</w:t>
      </w:r>
    </w:p>
    <w:p w:rsidR="00D07A4F" w:rsidRPr="004A49E5" w:rsidRDefault="00D07A4F" w:rsidP="00D07A4F">
      <w:pPr>
        <w:rPr>
          <w:sz w:val="20"/>
          <w:szCs w:val="20"/>
        </w:rPr>
      </w:pPr>
    </w:p>
    <w:p w:rsidR="00D07A4F" w:rsidRPr="004A49E5" w:rsidRDefault="00D07A4F" w:rsidP="00036B51">
      <w:pPr>
        <w:pStyle w:val="Ttulo2"/>
      </w:pPr>
      <w:r w:rsidRPr="004A49E5">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rsidR="00B06888" w:rsidRPr="004A49E5" w:rsidRDefault="00B06888" w:rsidP="00B06888"/>
    <w:p w:rsidR="00B06888" w:rsidRPr="004A49E5" w:rsidRDefault="00B06888" w:rsidP="00B06888"/>
    <w:p w:rsidR="00B06888" w:rsidRPr="004A49E5" w:rsidRDefault="00B06888" w:rsidP="00B06888"/>
    <w:p w:rsidR="00D07A4F" w:rsidRPr="004A49E5" w:rsidRDefault="00D07A4F" w:rsidP="00D07A4F">
      <w:pPr>
        <w:rPr>
          <w:sz w:val="20"/>
          <w:szCs w:val="20"/>
        </w:rPr>
      </w:pPr>
    </w:p>
    <w:p w:rsidR="00D07A4F" w:rsidRPr="004A49E5" w:rsidRDefault="00D07A4F" w:rsidP="00036B51">
      <w:pPr>
        <w:pStyle w:val="Ttulo2"/>
      </w:pPr>
      <w:r w:rsidRPr="004A49E5">
        <w:lastRenderedPageBreak/>
        <w:t>A ação e/ou omissão, total ou parcial, da Fiscalização não eximirá a CONTRATADA da integral responsabilidade pela execução do objeto deste contrato.</w:t>
      </w:r>
    </w:p>
    <w:p w:rsidR="00D07A4F" w:rsidRPr="004A49E5" w:rsidRDefault="00D07A4F" w:rsidP="00D07A4F">
      <w:pPr>
        <w:rPr>
          <w:sz w:val="20"/>
          <w:szCs w:val="20"/>
        </w:rPr>
      </w:pPr>
    </w:p>
    <w:p w:rsidR="00D07A4F" w:rsidRPr="004A49E5" w:rsidRDefault="00D07A4F" w:rsidP="00036B51">
      <w:pPr>
        <w:pStyle w:val="Ttulo2"/>
      </w:pPr>
      <w:r w:rsidRPr="004A49E5">
        <w:t>A Fiscalização deverá verificar, periodicamente, no decorrer da execução do contrato, se a CONTRATADA mantém, em compatibilidade com as obrigações assumidas, todas as condições de habilitação e qualificação exigidas na licitação, comprovada mediante consulta ao SICAF, CADIN ou certidões comprobatórias.</w:t>
      </w:r>
    </w:p>
    <w:p w:rsidR="00D07A4F" w:rsidRPr="004A49E5" w:rsidRDefault="00D07A4F" w:rsidP="00D07A4F">
      <w:pPr>
        <w:rPr>
          <w:sz w:val="20"/>
          <w:szCs w:val="20"/>
        </w:rPr>
      </w:pPr>
    </w:p>
    <w:p w:rsidR="00D07A4F" w:rsidRPr="004A49E5" w:rsidRDefault="00D07A4F" w:rsidP="00D07A4F">
      <w:pPr>
        <w:rPr>
          <w:sz w:val="20"/>
          <w:szCs w:val="20"/>
        </w:rPr>
      </w:pPr>
    </w:p>
    <w:p w:rsidR="00D07A4F" w:rsidRPr="004A49E5" w:rsidRDefault="00D07A4F" w:rsidP="00036B51">
      <w:pPr>
        <w:pStyle w:val="Ttulo1"/>
      </w:pPr>
      <w:bookmarkStart w:id="27" w:name="_Toc466577893"/>
      <w:bookmarkStart w:id="28" w:name="_Toc512980706"/>
      <w:r w:rsidRPr="004A49E5">
        <w:t>RECEBIMENTO DEFINITIVO DOS SERVIÇOS</w:t>
      </w:r>
      <w:bookmarkEnd w:id="27"/>
      <w:bookmarkEnd w:id="28"/>
    </w:p>
    <w:p w:rsidR="00D07A4F" w:rsidRPr="004A49E5" w:rsidRDefault="00D07A4F" w:rsidP="00D07A4F">
      <w:pPr>
        <w:rPr>
          <w:sz w:val="20"/>
          <w:szCs w:val="20"/>
        </w:rPr>
      </w:pPr>
    </w:p>
    <w:p w:rsidR="00D07A4F" w:rsidRPr="004A49E5" w:rsidRDefault="00D07A4F" w:rsidP="00036B51">
      <w:pPr>
        <w:pStyle w:val="Ttulo2"/>
      </w:pPr>
      <w:r w:rsidRPr="004A49E5">
        <w:t xml:space="preserve">Após o término dos serviços objeto deste TR, a CONTRATADA requererá à </w:t>
      </w:r>
      <w:r w:rsidR="00F070E1" w:rsidRPr="004A49E5">
        <w:t>CODEVASF</w:t>
      </w:r>
      <w:r w:rsidRPr="004A49E5">
        <w:t>, através da Fiscalização, o seu recebimento provisório, que deverá ocorrer no prazo de 15 (quinze) dias da data da solicitação dos mesmos.</w:t>
      </w:r>
    </w:p>
    <w:p w:rsidR="00D07A4F" w:rsidRPr="004A49E5" w:rsidRDefault="00D07A4F" w:rsidP="00D07A4F">
      <w:pPr>
        <w:rPr>
          <w:sz w:val="20"/>
          <w:szCs w:val="20"/>
        </w:rPr>
      </w:pPr>
    </w:p>
    <w:p w:rsidR="00D07A4F" w:rsidRPr="004A49E5" w:rsidRDefault="00D07A4F" w:rsidP="00036B51">
      <w:pPr>
        <w:pStyle w:val="Ttulo2"/>
      </w:pPr>
      <w:r w:rsidRPr="004A49E5">
        <w:t>O recebimento definitivo do objeto, após a sua conclusão, obedecerá ao disposto nos artigos 73 a 76 da Lei nº 8.666/93 e alterações posteriores.</w:t>
      </w:r>
    </w:p>
    <w:p w:rsidR="00D07A4F" w:rsidRPr="004A49E5" w:rsidRDefault="00D07A4F" w:rsidP="00D07A4F">
      <w:pPr>
        <w:rPr>
          <w:sz w:val="20"/>
          <w:szCs w:val="20"/>
        </w:rPr>
      </w:pPr>
    </w:p>
    <w:p w:rsidR="00D07A4F" w:rsidRPr="004A49E5" w:rsidRDefault="00D07A4F" w:rsidP="00036B51">
      <w:pPr>
        <w:pStyle w:val="Ttulo2"/>
      </w:pPr>
      <w:r w:rsidRPr="004A49E5">
        <w:t xml:space="preserve">A </w:t>
      </w:r>
      <w:r w:rsidR="00F070E1" w:rsidRPr="004A49E5">
        <w:t>CODEVASF</w:t>
      </w:r>
      <w:r w:rsidRPr="004A49E5">
        <w:t>, por meio da fiscalização, terá 90 dias para verificar a adequação dos serviços recebidos com as condições contratadas, vistoriar os equipamentos disponibilizados e emitir parecer conclusivo sobre o empreendimento.</w:t>
      </w:r>
    </w:p>
    <w:p w:rsidR="00D07A4F" w:rsidRPr="004A49E5" w:rsidRDefault="00D07A4F" w:rsidP="00D07A4F">
      <w:pPr>
        <w:rPr>
          <w:sz w:val="20"/>
          <w:szCs w:val="20"/>
        </w:rPr>
      </w:pPr>
    </w:p>
    <w:p w:rsidR="00D07A4F" w:rsidRPr="004A49E5" w:rsidRDefault="00D07A4F" w:rsidP="00036B51">
      <w:pPr>
        <w:pStyle w:val="Ttulo2"/>
      </w:pPr>
      <w:r w:rsidRPr="004A49E5">
        <w:t>Na hipótese da necessidade de correção, será estabelecido um prazo para que a CONTRATADA, às suas expensas, complemente, refaça ou substitua os serviços rejeitados.</w:t>
      </w:r>
    </w:p>
    <w:p w:rsidR="00D07A4F" w:rsidRPr="004A49E5" w:rsidRDefault="00D07A4F" w:rsidP="00D07A4F">
      <w:pPr>
        <w:rPr>
          <w:sz w:val="20"/>
          <w:szCs w:val="20"/>
        </w:rPr>
      </w:pPr>
    </w:p>
    <w:p w:rsidR="00D07A4F" w:rsidRPr="004A49E5" w:rsidRDefault="00D07A4F" w:rsidP="00036B51">
      <w:pPr>
        <w:pStyle w:val="Ttulo2"/>
      </w:pPr>
      <w:r w:rsidRPr="004A49E5">
        <w:t>A CONTRATADA entende e aceita que o pleno cumprimento do estipulado neste item é condicionante para:</w:t>
      </w:r>
    </w:p>
    <w:p w:rsidR="00D07A4F" w:rsidRPr="004A49E5" w:rsidRDefault="00D07A4F" w:rsidP="00D07A4F">
      <w:pPr>
        <w:rPr>
          <w:sz w:val="20"/>
          <w:szCs w:val="20"/>
        </w:rPr>
      </w:pPr>
    </w:p>
    <w:p w:rsidR="00D07A4F" w:rsidRPr="004A49E5" w:rsidRDefault="00D07A4F" w:rsidP="003B788E">
      <w:pPr>
        <w:pStyle w:val="PargrafodaLista"/>
        <w:numPr>
          <w:ilvl w:val="0"/>
          <w:numId w:val="3"/>
        </w:numPr>
        <w:rPr>
          <w:sz w:val="20"/>
          <w:szCs w:val="20"/>
        </w:rPr>
      </w:pPr>
      <w:r w:rsidRPr="004A49E5">
        <w:rPr>
          <w:sz w:val="20"/>
          <w:szCs w:val="20"/>
        </w:rPr>
        <w:t xml:space="preserve">Emissão, pela </w:t>
      </w:r>
      <w:r w:rsidR="00F070E1" w:rsidRPr="004A49E5">
        <w:rPr>
          <w:sz w:val="20"/>
          <w:szCs w:val="20"/>
        </w:rPr>
        <w:t>CODEVASF</w:t>
      </w:r>
      <w:r w:rsidRPr="004A49E5">
        <w:rPr>
          <w:sz w:val="20"/>
          <w:szCs w:val="20"/>
        </w:rPr>
        <w:t>, do Atestado de Execução dos serviços;</w:t>
      </w:r>
    </w:p>
    <w:p w:rsidR="00D07A4F" w:rsidRPr="004A49E5" w:rsidRDefault="00D07A4F" w:rsidP="003B788E">
      <w:pPr>
        <w:pStyle w:val="PargrafodaLista"/>
        <w:numPr>
          <w:ilvl w:val="0"/>
          <w:numId w:val="3"/>
        </w:numPr>
        <w:rPr>
          <w:sz w:val="20"/>
          <w:szCs w:val="20"/>
        </w:rPr>
      </w:pPr>
      <w:r w:rsidRPr="004A49E5">
        <w:rPr>
          <w:sz w:val="20"/>
          <w:szCs w:val="20"/>
        </w:rPr>
        <w:t>Emissão do Termo de Encerramento Físico (TEF); e</w:t>
      </w:r>
    </w:p>
    <w:p w:rsidR="00D07A4F" w:rsidRPr="004A49E5" w:rsidRDefault="00D07A4F" w:rsidP="003B788E">
      <w:pPr>
        <w:pStyle w:val="PargrafodaLista"/>
        <w:numPr>
          <w:ilvl w:val="0"/>
          <w:numId w:val="3"/>
        </w:numPr>
        <w:rPr>
          <w:sz w:val="20"/>
          <w:szCs w:val="20"/>
        </w:rPr>
      </w:pPr>
      <w:r w:rsidRPr="004A49E5">
        <w:rPr>
          <w:sz w:val="20"/>
          <w:szCs w:val="20"/>
        </w:rPr>
        <w:t>Liberação da Caução Contratual.</w:t>
      </w:r>
    </w:p>
    <w:p w:rsidR="00D07A4F" w:rsidRPr="004A49E5" w:rsidRDefault="00D07A4F" w:rsidP="00D07A4F">
      <w:pPr>
        <w:rPr>
          <w:sz w:val="20"/>
          <w:szCs w:val="20"/>
        </w:rPr>
      </w:pPr>
    </w:p>
    <w:p w:rsidR="00D07A4F" w:rsidRPr="004A49E5" w:rsidRDefault="00D07A4F" w:rsidP="00036B51">
      <w:pPr>
        <w:pStyle w:val="Ttulo2"/>
      </w:pPr>
      <w:r w:rsidRPr="004A49E5">
        <w:t xml:space="preserve">Aceitos e aprovados os serviços, a </w:t>
      </w:r>
      <w:r w:rsidR="00F070E1" w:rsidRPr="004A49E5">
        <w:t>CODEVASF</w:t>
      </w:r>
      <w:r w:rsidRPr="004A49E5">
        <w:t xml:space="preserve"> emitirá o Termo de Encerramento Físico (TEF), que deverá ser assinado por representante autorizado da CONTRATADA, possibilitando a liberação da prestação de garantia.</w:t>
      </w:r>
    </w:p>
    <w:p w:rsidR="00D07A4F" w:rsidRPr="004A49E5" w:rsidRDefault="00D07A4F" w:rsidP="00036B51">
      <w:pPr>
        <w:pStyle w:val="Ttulo2"/>
        <w:numPr>
          <w:ilvl w:val="0"/>
          <w:numId w:val="0"/>
        </w:numPr>
      </w:pPr>
    </w:p>
    <w:p w:rsidR="00D07A4F" w:rsidRPr="004A49E5" w:rsidRDefault="00D07A4F" w:rsidP="00036B51">
      <w:pPr>
        <w:pStyle w:val="Ttulo2"/>
      </w:pPr>
      <w:r w:rsidRPr="004A49E5">
        <w:t xml:space="preserve">O Termo de Encerramento Físico de Contrato (TEF) está condicionado à emissão de Laudo Técnico pela </w:t>
      </w:r>
      <w:r w:rsidR="00F070E1" w:rsidRPr="004A49E5">
        <w:t>CODEVASF</w:t>
      </w:r>
      <w:r w:rsidRPr="004A49E5">
        <w:t xml:space="preserve"> sobre todos os serviços executados.</w:t>
      </w:r>
    </w:p>
    <w:p w:rsidR="00D07A4F" w:rsidRPr="004A49E5" w:rsidRDefault="00D07A4F" w:rsidP="00D07A4F">
      <w:pPr>
        <w:rPr>
          <w:sz w:val="20"/>
          <w:szCs w:val="20"/>
        </w:rPr>
      </w:pPr>
    </w:p>
    <w:p w:rsidR="00D07A4F" w:rsidRPr="004A49E5" w:rsidRDefault="00D07A4F" w:rsidP="00036B51">
      <w:pPr>
        <w:pStyle w:val="Ttulo2"/>
      </w:pPr>
      <w:r w:rsidRPr="004A49E5">
        <w:t>A última fatura de serviços somente será encaminhada para pagamento após a emissão do Termo de Encerramento Físico de Contrato (TEF), que deverá ser anexado ao processo de liberação e pagamento.</w:t>
      </w:r>
    </w:p>
    <w:p w:rsidR="00D07A4F" w:rsidRPr="004A49E5" w:rsidRDefault="00D07A4F" w:rsidP="00D07A4F">
      <w:pPr>
        <w:rPr>
          <w:sz w:val="20"/>
          <w:szCs w:val="20"/>
        </w:rPr>
      </w:pPr>
    </w:p>
    <w:p w:rsidR="00D07A4F" w:rsidRPr="004A49E5" w:rsidRDefault="00D07A4F" w:rsidP="00D07A4F">
      <w:pPr>
        <w:rPr>
          <w:sz w:val="20"/>
          <w:szCs w:val="20"/>
        </w:rPr>
      </w:pPr>
    </w:p>
    <w:p w:rsidR="00D07A4F" w:rsidRPr="004A49E5" w:rsidRDefault="00D07A4F" w:rsidP="00036B51">
      <w:pPr>
        <w:pStyle w:val="Ttulo1"/>
      </w:pPr>
      <w:bookmarkStart w:id="29" w:name="_Toc466577894"/>
      <w:bookmarkStart w:id="30" w:name="_Toc512980707"/>
      <w:r w:rsidRPr="004A49E5">
        <w:t>SEGURANÇA E MEDICINA DO TRABALHO</w:t>
      </w:r>
      <w:bookmarkEnd w:id="29"/>
      <w:bookmarkEnd w:id="30"/>
    </w:p>
    <w:p w:rsidR="00D07A4F" w:rsidRPr="004A49E5" w:rsidRDefault="00D07A4F" w:rsidP="00D07A4F">
      <w:pPr>
        <w:rPr>
          <w:sz w:val="20"/>
          <w:szCs w:val="20"/>
        </w:rPr>
      </w:pPr>
    </w:p>
    <w:p w:rsidR="00D07A4F" w:rsidRPr="004A49E5" w:rsidRDefault="00D07A4F" w:rsidP="00036B51">
      <w:pPr>
        <w:pStyle w:val="Ttulo2"/>
      </w:pPr>
      <w:r w:rsidRPr="004A49E5">
        <w:t>A CONTRATADA deverá atender à legislação pertinente à proteção da integridade física e da saúde dos trabalhadores durante a realização dos serviços, conforme dispõe a Lei nº 6.514 de 22/12/1977, Portaria nº 3.214, de 08/06/1978, do ISSO e deverá:</w:t>
      </w:r>
    </w:p>
    <w:p w:rsidR="00D07A4F" w:rsidRPr="004A49E5" w:rsidRDefault="00D07A4F" w:rsidP="00D07A4F">
      <w:pPr>
        <w:rPr>
          <w:sz w:val="20"/>
          <w:szCs w:val="20"/>
        </w:rPr>
      </w:pPr>
    </w:p>
    <w:p w:rsidR="00D07A4F" w:rsidRPr="004A49E5" w:rsidRDefault="00D07A4F" w:rsidP="003B788E">
      <w:pPr>
        <w:pStyle w:val="PargrafodaLista"/>
        <w:numPr>
          <w:ilvl w:val="0"/>
          <w:numId w:val="4"/>
        </w:numPr>
        <w:rPr>
          <w:sz w:val="20"/>
          <w:szCs w:val="20"/>
        </w:rPr>
      </w:pPr>
      <w:r w:rsidRPr="004A49E5">
        <w:rPr>
          <w:sz w:val="20"/>
          <w:szCs w:val="20"/>
        </w:rPr>
        <w:t xml:space="preserve">Cumprir e fazer cumprir as Normas Regulamentadoras de Segurança e Medicina do Trabalho – </w:t>
      </w:r>
      <w:proofErr w:type="spellStart"/>
      <w:r w:rsidRPr="004A49E5">
        <w:rPr>
          <w:sz w:val="20"/>
          <w:szCs w:val="20"/>
        </w:rPr>
        <w:t>NRs</w:t>
      </w:r>
      <w:proofErr w:type="spellEnd"/>
      <w:r w:rsidRPr="004A49E5">
        <w:rPr>
          <w:sz w:val="20"/>
          <w:szCs w:val="20"/>
        </w:rPr>
        <w:t>, pertinentes à natureza dos serviços a serem desenvolvidos;</w:t>
      </w:r>
    </w:p>
    <w:p w:rsidR="00D07A4F" w:rsidRPr="004A49E5" w:rsidRDefault="00D07A4F" w:rsidP="003B788E">
      <w:pPr>
        <w:pStyle w:val="PargrafodaLista"/>
        <w:numPr>
          <w:ilvl w:val="0"/>
          <w:numId w:val="4"/>
        </w:numPr>
        <w:rPr>
          <w:sz w:val="20"/>
          <w:szCs w:val="20"/>
        </w:rPr>
      </w:pPr>
      <w:r w:rsidRPr="004A49E5">
        <w:rPr>
          <w:sz w:val="20"/>
          <w:szCs w:val="20"/>
        </w:rPr>
        <w:t>Elaborar os Programas PPRA e PCMSO, além do PCMAT nos casos previstos na NR-18;</w:t>
      </w:r>
    </w:p>
    <w:p w:rsidR="00D07A4F" w:rsidRPr="004A49E5" w:rsidRDefault="00D07A4F" w:rsidP="003B788E">
      <w:pPr>
        <w:pStyle w:val="PargrafodaLista"/>
        <w:numPr>
          <w:ilvl w:val="0"/>
          <w:numId w:val="4"/>
        </w:numPr>
        <w:rPr>
          <w:sz w:val="20"/>
          <w:szCs w:val="20"/>
        </w:rPr>
      </w:pPr>
      <w:r w:rsidRPr="004A49E5">
        <w:rPr>
          <w:sz w:val="20"/>
          <w:szCs w:val="20"/>
        </w:rPr>
        <w:t>Manter nos Eixos, o SESMT conforme dimensionamento disposto no Quadro II da NR-4.</w:t>
      </w:r>
    </w:p>
    <w:p w:rsidR="00D07A4F" w:rsidRPr="004A49E5" w:rsidRDefault="00D07A4F" w:rsidP="00D07A4F">
      <w:pPr>
        <w:rPr>
          <w:sz w:val="20"/>
          <w:szCs w:val="20"/>
        </w:rPr>
      </w:pPr>
    </w:p>
    <w:p w:rsidR="00D07A4F" w:rsidRPr="004A49E5" w:rsidRDefault="00D07A4F" w:rsidP="00036B51">
      <w:pPr>
        <w:pStyle w:val="Ttulo1"/>
      </w:pPr>
      <w:bookmarkStart w:id="31" w:name="_Toc447551127"/>
      <w:bookmarkStart w:id="32" w:name="_Toc512980708"/>
      <w:bookmarkEnd w:id="22"/>
      <w:r w:rsidRPr="004A49E5">
        <w:t>CRITÉRIOS DE SUSTENTABILIDADE AMBIENTAL</w:t>
      </w:r>
      <w:bookmarkEnd w:id="31"/>
      <w:bookmarkEnd w:id="32"/>
    </w:p>
    <w:p w:rsidR="00090972" w:rsidRPr="004A49E5" w:rsidRDefault="00090972" w:rsidP="00090972">
      <w:pPr>
        <w:rPr>
          <w:sz w:val="20"/>
          <w:szCs w:val="20"/>
        </w:rPr>
      </w:pPr>
    </w:p>
    <w:p w:rsidR="00090972" w:rsidRPr="004A49E5" w:rsidRDefault="00090972" w:rsidP="00036B51">
      <w:pPr>
        <w:pStyle w:val="Ttulo2"/>
      </w:pPr>
      <w:r w:rsidRPr="004A49E5">
        <w:t>A Contratada deverá executar a obra em conformidade com a Licença Ambiental.</w:t>
      </w:r>
    </w:p>
    <w:p w:rsidR="00F070E1" w:rsidRPr="004A49E5" w:rsidRDefault="00F070E1" w:rsidP="00F070E1">
      <w:pPr>
        <w:rPr>
          <w:sz w:val="20"/>
          <w:szCs w:val="20"/>
        </w:rPr>
      </w:pPr>
    </w:p>
    <w:p w:rsidR="00090972" w:rsidRPr="004A49E5" w:rsidRDefault="00090972" w:rsidP="00036B51">
      <w:pPr>
        <w:pStyle w:val="Ttulo2"/>
      </w:pPr>
      <w:r w:rsidRPr="004A49E5">
        <w:lastRenderedPageBreak/>
        <w:t>A CONTRATADA deverá atender às diretrizes estabelecidas pelo Decreto nº 7.746, de 05/06/2012, que regulamentou o art. 3º da Lei nº 8.666, de 21/06/1993, em seu art. 4º, que estabelece como diretrizes de sustentabilidade critérios e práticas para a promoção do desenvolvimento nacional sustentável por meio das contratações realizadas pela administração pública federal direta, autárquica e fundacional e pelas empresas estatais. São diretrizes de sustentabilidade, entre outras:</w:t>
      </w:r>
    </w:p>
    <w:p w:rsidR="00090972" w:rsidRPr="004A49E5" w:rsidRDefault="00090972" w:rsidP="00090972">
      <w:pPr>
        <w:rPr>
          <w:sz w:val="20"/>
          <w:szCs w:val="20"/>
        </w:rPr>
      </w:pPr>
    </w:p>
    <w:p w:rsidR="00090972" w:rsidRPr="004A49E5" w:rsidRDefault="00090972" w:rsidP="003B788E">
      <w:pPr>
        <w:pStyle w:val="PargrafodaLista"/>
        <w:numPr>
          <w:ilvl w:val="0"/>
          <w:numId w:val="30"/>
        </w:numPr>
        <w:rPr>
          <w:sz w:val="20"/>
          <w:szCs w:val="20"/>
        </w:rPr>
      </w:pPr>
      <w:r w:rsidRPr="004A49E5">
        <w:rPr>
          <w:sz w:val="20"/>
          <w:szCs w:val="20"/>
        </w:rPr>
        <w:t>Menor impacto sobre recursos naturais como flora, fauna, ar, solo e água;</w:t>
      </w:r>
    </w:p>
    <w:p w:rsidR="00090972" w:rsidRPr="004A49E5" w:rsidRDefault="00090972" w:rsidP="003B788E">
      <w:pPr>
        <w:pStyle w:val="PargrafodaLista"/>
        <w:numPr>
          <w:ilvl w:val="0"/>
          <w:numId w:val="30"/>
        </w:numPr>
        <w:rPr>
          <w:sz w:val="20"/>
          <w:szCs w:val="20"/>
        </w:rPr>
      </w:pPr>
      <w:r w:rsidRPr="004A49E5">
        <w:rPr>
          <w:sz w:val="20"/>
          <w:szCs w:val="20"/>
        </w:rPr>
        <w:t>Preferência para materiais, tecnologias e matérias-primas de origem local;</w:t>
      </w:r>
    </w:p>
    <w:p w:rsidR="00090972" w:rsidRPr="004A49E5" w:rsidRDefault="00090972" w:rsidP="003B788E">
      <w:pPr>
        <w:pStyle w:val="PargrafodaLista"/>
        <w:numPr>
          <w:ilvl w:val="0"/>
          <w:numId w:val="30"/>
        </w:numPr>
        <w:rPr>
          <w:sz w:val="20"/>
          <w:szCs w:val="20"/>
        </w:rPr>
      </w:pPr>
      <w:r w:rsidRPr="004A49E5">
        <w:rPr>
          <w:sz w:val="20"/>
          <w:szCs w:val="20"/>
        </w:rPr>
        <w:t>Maior eficiência na utilização de recursos naturais como água e energia;</w:t>
      </w:r>
    </w:p>
    <w:p w:rsidR="00090972" w:rsidRPr="004A49E5" w:rsidRDefault="00090972" w:rsidP="003B788E">
      <w:pPr>
        <w:pStyle w:val="PargrafodaLista"/>
        <w:numPr>
          <w:ilvl w:val="0"/>
          <w:numId w:val="30"/>
        </w:numPr>
        <w:rPr>
          <w:sz w:val="20"/>
          <w:szCs w:val="20"/>
        </w:rPr>
      </w:pPr>
      <w:r w:rsidRPr="004A49E5">
        <w:rPr>
          <w:sz w:val="20"/>
          <w:szCs w:val="20"/>
        </w:rPr>
        <w:t>Maior geração de empregos, preferencialmente com mão de obra local;</w:t>
      </w:r>
    </w:p>
    <w:p w:rsidR="00090972" w:rsidRPr="004A49E5" w:rsidRDefault="00090972" w:rsidP="003B788E">
      <w:pPr>
        <w:pStyle w:val="PargrafodaLista"/>
        <w:numPr>
          <w:ilvl w:val="0"/>
          <w:numId w:val="30"/>
        </w:numPr>
        <w:rPr>
          <w:sz w:val="20"/>
          <w:szCs w:val="20"/>
        </w:rPr>
      </w:pPr>
      <w:r w:rsidRPr="004A49E5">
        <w:rPr>
          <w:sz w:val="20"/>
          <w:szCs w:val="20"/>
        </w:rPr>
        <w:t>Maior vida útil e menor custo de manutenção do bem e da obra;</w:t>
      </w:r>
    </w:p>
    <w:p w:rsidR="00090972" w:rsidRPr="004A49E5" w:rsidRDefault="00090972" w:rsidP="003B788E">
      <w:pPr>
        <w:pStyle w:val="PargrafodaLista"/>
        <w:numPr>
          <w:ilvl w:val="0"/>
          <w:numId w:val="30"/>
        </w:numPr>
        <w:rPr>
          <w:sz w:val="20"/>
          <w:szCs w:val="20"/>
        </w:rPr>
      </w:pPr>
      <w:r w:rsidRPr="004A49E5">
        <w:rPr>
          <w:sz w:val="20"/>
          <w:szCs w:val="20"/>
        </w:rPr>
        <w:t>Uso de inovações que reduzam a pressão sobre recursos naturais; e</w:t>
      </w:r>
    </w:p>
    <w:p w:rsidR="00090972" w:rsidRPr="004A49E5" w:rsidRDefault="00090972" w:rsidP="003B788E">
      <w:pPr>
        <w:pStyle w:val="PargrafodaLista"/>
        <w:numPr>
          <w:ilvl w:val="0"/>
          <w:numId w:val="30"/>
        </w:numPr>
        <w:rPr>
          <w:sz w:val="20"/>
          <w:szCs w:val="20"/>
        </w:rPr>
      </w:pPr>
      <w:r w:rsidRPr="004A49E5">
        <w:rPr>
          <w:sz w:val="20"/>
          <w:szCs w:val="20"/>
        </w:rPr>
        <w:t>Origem ambientalmente regular dos recursos naturais utilizados nos bens, serviços e obras.</w:t>
      </w:r>
    </w:p>
    <w:p w:rsidR="00090972" w:rsidRPr="004A49E5" w:rsidRDefault="00090972" w:rsidP="00090972">
      <w:pPr>
        <w:rPr>
          <w:sz w:val="20"/>
          <w:szCs w:val="20"/>
        </w:rPr>
      </w:pPr>
    </w:p>
    <w:p w:rsidR="00090972" w:rsidRPr="004A49E5" w:rsidRDefault="00090972" w:rsidP="00036B51">
      <w:pPr>
        <w:pStyle w:val="Ttulo2"/>
      </w:pPr>
      <w:r w:rsidRPr="004A49E5">
        <w:t>Na execução da obra e serviços será exigido o pleno atendimento da Instrução Normativa SLTI/MP nº 01/2010, onde a CONTRATADA deverá adotar as seguintes providências:</w:t>
      </w:r>
    </w:p>
    <w:p w:rsidR="00090972" w:rsidRPr="004A49E5" w:rsidRDefault="00090972" w:rsidP="00090972">
      <w:pPr>
        <w:rPr>
          <w:sz w:val="20"/>
          <w:szCs w:val="20"/>
        </w:rPr>
      </w:pPr>
    </w:p>
    <w:p w:rsidR="00090972" w:rsidRPr="004A49E5" w:rsidRDefault="00090972" w:rsidP="003B788E">
      <w:pPr>
        <w:pStyle w:val="PargrafodaLista"/>
        <w:numPr>
          <w:ilvl w:val="0"/>
          <w:numId w:val="19"/>
        </w:numPr>
        <w:rPr>
          <w:sz w:val="20"/>
          <w:szCs w:val="20"/>
        </w:rPr>
      </w:pPr>
      <w:r w:rsidRPr="004A49E5">
        <w:rPr>
          <w:sz w:val="20"/>
          <w:szCs w:val="20"/>
        </w:rPr>
        <w:t>Deverá ser priorizado o emprego de mão-de-obra, materiais, tecnologias e matérias-primas de origem local para execução, conservação e operação das obras públicas.</w:t>
      </w:r>
    </w:p>
    <w:p w:rsidR="00090972" w:rsidRPr="004A49E5" w:rsidRDefault="00090972" w:rsidP="003B788E">
      <w:pPr>
        <w:pStyle w:val="PargrafodaLista"/>
        <w:numPr>
          <w:ilvl w:val="0"/>
          <w:numId w:val="19"/>
        </w:numPr>
        <w:rPr>
          <w:sz w:val="20"/>
          <w:szCs w:val="20"/>
        </w:rPr>
      </w:pPr>
      <w:r w:rsidRPr="004A49E5">
        <w:rPr>
          <w:sz w:val="20"/>
          <w:szCs w:val="20"/>
        </w:rPr>
        <w:t>Deverá fazer o uso obrigatório de agregados reciclados nas obras contratadas, sempre que existir a oferta de agregados reciclados, capacidade de suprimento e custo inferior em relação aos agregados naturais.</w:t>
      </w:r>
    </w:p>
    <w:p w:rsidR="00090972" w:rsidRPr="004A49E5" w:rsidRDefault="00090972" w:rsidP="003B788E">
      <w:pPr>
        <w:pStyle w:val="PargrafodaLista"/>
        <w:numPr>
          <w:ilvl w:val="0"/>
          <w:numId w:val="19"/>
        </w:numPr>
        <w:rPr>
          <w:sz w:val="20"/>
          <w:szCs w:val="20"/>
        </w:rPr>
      </w:pPr>
      <w:r w:rsidRPr="004A49E5">
        <w:rPr>
          <w:sz w:val="20"/>
          <w:szCs w:val="20"/>
        </w:rPr>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rsidR="00090972" w:rsidRPr="004A49E5" w:rsidRDefault="00090972" w:rsidP="003B788E">
      <w:pPr>
        <w:pStyle w:val="PargrafodaLista"/>
        <w:numPr>
          <w:ilvl w:val="1"/>
          <w:numId w:val="32"/>
        </w:numPr>
        <w:rPr>
          <w:sz w:val="20"/>
          <w:szCs w:val="20"/>
        </w:rPr>
      </w:pPr>
      <w:r w:rsidRPr="004A49E5">
        <w:rPr>
          <w:sz w:val="20"/>
          <w:szCs w:val="20"/>
        </w:rPr>
        <w:t>Os resíduos sólidos reutilizáveis e recicláveis devem ser acondicionados adequadamente e de forma diferenciada, para fins de disponibilização à coleta seletiva.</w:t>
      </w:r>
    </w:p>
    <w:p w:rsidR="00090972" w:rsidRPr="004A49E5" w:rsidRDefault="00090972" w:rsidP="003B788E">
      <w:pPr>
        <w:pStyle w:val="PargrafodaLista"/>
        <w:numPr>
          <w:ilvl w:val="0"/>
          <w:numId w:val="19"/>
        </w:numPr>
        <w:rPr>
          <w:sz w:val="20"/>
          <w:szCs w:val="20"/>
        </w:rPr>
      </w:pPr>
      <w:r w:rsidRPr="004A49E5">
        <w:rPr>
          <w:sz w:val="20"/>
          <w:szCs w:val="20"/>
        </w:rPr>
        <w:t>Otimizar a utilização de recursos e a redução de desperdícios e de poluição, através das seguintes medidas, dentre outras:</w:t>
      </w:r>
    </w:p>
    <w:p w:rsidR="00090972" w:rsidRPr="004A49E5" w:rsidRDefault="00090972" w:rsidP="003B788E">
      <w:pPr>
        <w:pStyle w:val="PargrafodaLista"/>
        <w:numPr>
          <w:ilvl w:val="1"/>
          <w:numId w:val="19"/>
        </w:numPr>
        <w:rPr>
          <w:sz w:val="20"/>
          <w:szCs w:val="20"/>
        </w:rPr>
      </w:pPr>
      <w:r w:rsidRPr="004A49E5">
        <w:rPr>
          <w:sz w:val="20"/>
          <w:szCs w:val="20"/>
        </w:rPr>
        <w:t>Racionalizar o uso de substâncias potencialmente tóxicas ou poluentes;</w:t>
      </w:r>
    </w:p>
    <w:p w:rsidR="00090972" w:rsidRPr="004A49E5" w:rsidRDefault="00090972" w:rsidP="003B788E">
      <w:pPr>
        <w:pStyle w:val="PargrafodaLista"/>
        <w:numPr>
          <w:ilvl w:val="1"/>
          <w:numId w:val="19"/>
        </w:numPr>
        <w:rPr>
          <w:sz w:val="20"/>
          <w:szCs w:val="20"/>
        </w:rPr>
      </w:pPr>
      <w:r w:rsidRPr="004A49E5">
        <w:rPr>
          <w:sz w:val="20"/>
          <w:szCs w:val="20"/>
        </w:rPr>
        <w:t>Substituir as substâncias tóxicas por outras atóxicas ou de menor toxicidade;</w:t>
      </w:r>
    </w:p>
    <w:p w:rsidR="00090972" w:rsidRPr="004A49E5" w:rsidRDefault="00090972" w:rsidP="003B788E">
      <w:pPr>
        <w:pStyle w:val="PargrafodaLista"/>
        <w:numPr>
          <w:ilvl w:val="1"/>
          <w:numId w:val="19"/>
        </w:numPr>
        <w:rPr>
          <w:sz w:val="20"/>
          <w:szCs w:val="20"/>
        </w:rPr>
      </w:pPr>
      <w:r w:rsidRPr="004A49E5">
        <w:rPr>
          <w:sz w:val="20"/>
          <w:szCs w:val="20"/>
        </w:rPr>
        <w:t>Usar produtos de limpeza e conservação de superfícies e objetos inanimados que obedeçam às classificações e especificações determinadas pela ANVISA;</w:t>
      </w:r>
    </w:p>
    <w:p w:rsidR="00090972" w:rsidRPr="004A49E5" w:rsidRDefault="00090972" w:rsidP="003B788E">
      <w:pPr>
        <w:pStyle w:val="PargrafodaLista"/>
        <w:numPr>
          <w:ilvl w:val="1"/>
          <w:numId w:val="19"/>
        </w:numPr>
        <w:rPr>
          <w:sz w:val="20"/>
          <w:szCs w:val="20"/>
        </w:rPr>
      </w:pPr>
      <w:r w:rsidRPr="004A49E5">
        <w:rPr>
          <w:sz w:val="20"/>
          <w:szCs w:val="20"/>
        </w:rPr>
        <w:t>Racionalizar o consumo de energia (especialmente elétrica) e adotar medidas para evitar o desperdício de água tratada;</w:t>
      </w:r>
    </w:p>
    <w:p w:rsidR="00090972" w:rsidRPr="004A49E5" w:rsidRDefault="00090972" w:rsidP="003B788E">
      <w:pPr>
        <w:pStyle w:val="PargrafodaLista"/>
        <w:numPr>
          <w:ilvl w:val="1"/>
          <w:numId w:val="19"/>
        </w:numPr>
        <w:rPr>
          <w:sz w:val="20"/>
          <w:szCs w:val="20"/>
        </w:rPr>
      </w:pPr>
      <w:r w:rsidRPr="004A49E5">
        <w:rPr>
          <w:sz w:val="20"/>
          <w:szCs w:val="20"/>
        </w:rPr>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rsidR="00090972" w:rsidRPr="004A49E5" w:rsidRDefault="00090972" w:rsidP="003B788E">
      <w:pPr>
        <w:pStyle w:val="PargrafodaLista"/>
        <w:numPr>
          <w:ilvl w:val="1"/>
          <w:numId w:val="19"/>
        </w:numPr>
        <w:rPr>
          <w:sz w:val="20"/>
          <w:szCs w:val="20"/>
        </w:rPr>
      </w:pPr>
      <w:r w:rsidRPr="004A49E5">
        <w:rPr>
          <w:sz w:val="20"/>
          <w:szCs w:val="20"/>
        </w:rPr>
        <w:t>Treinar e capacitar periodicamente os empregados em boas práticas de redução de desperdícios e poluição.</w:t>
      </w:r>
    </w:p>
    <w:p w:rsidR="00090972" w:rsidRPr="004A49E5" w:rsidRDefault="00090972" w:rsidP="003B788E">
      <w:pPr>
        <w:pStyle w:val="PargrafodaLista"/>
        <w:numPr>
          <w:ilvl w:val="0"/>
          <w:numId w:val="19"/>
        </w:numPr>
        <w:rPr>
          <w:sz w:val="20"/>
          <w:szCs w:val="20"/>
        </w:rPr>
      </w:pPr>
      <w:r w:rsidRPr="004A49E5">
        <w:rPr>
          <w:sz w:val="20"/>
          <w:szCs w:val="20"/>
        </w:rPr>
        <w:t>Utilizar lavagem com água de reuso ou outras fontes, sempre que possível (águas de chuva, poços cuja água seja certificada de não contaminação por metais pesados ou agentes bacteriológicos, minas e outros);</w:t>
      </w:r>
    </w:p>
    <w:p w:rsidR="00090972" w:rsidRPr="004A49E5" w:rsidRDefault="00090972" w:rsidP="003B788E">
      <w:pPr>
        <w:pStyle w:val="PargrafodaLista"/>
        <w:numPr>
          <w:ilvl w:val="0"/>
          <w:numId w:val="19"/>
        </w:numPr>
        <w:rPr>
          <w:sz w:val="20"/>
          <w:szCs w:val="20"/>
        </w:rPr>
      </w:pPr>
      <w:r w:rsidRPr="004A49E5">
        <w:rPr>
          <w:sz w:val="20"/>
          <w:szCs w:val="20"/>
        </w:rPr>
        <w:t>Fornecer aos empregados os equipamentos de segurança que se fizerem necessários, para a execução de serviços;</w:t>
      </w:r>
    </w:p>
    <w:p w:rsidR="00090972" w:rsidRPr="004A49E5" w:rsidRDefault="00090972" w:rsidP="003B788E">
      <w:pPr>
        <w:pStyle w:val="PargrafodaLista"/>
        <w:numPr>
          <w:ilvl w:val="0"/>
          <w:numId w:val="19"/>
        </w:numPr>
        <w:rPr>
          <w:sz w:val="20"/>
          <w:szCs w:val="20"/>
        </w:rPr>
      </w:pPr>
      <w:r w:rsidRPr="004A49E5">
        <w:rPr>
          <w:sz w:val="20"/>
          <w:szCs w:val="20"/>
        </w:rPr>
        <w:t>Respeitar as Normas Brasileiras - NBR publicadas pela Associação Brasileira de Normas Técnicas sobre resíduos sólidos;</w:t>
      </w:r>
    </w:p>
    <w:p w:rsidR="00090972" w:rsidRPr="004A49E5" w:rsidRDefault="00090972" w:rsidP="003B788E">
      <w:pPr>
        <w:pStyle w:val="PargrafodaLista"/>
        <w:numPr>
          <w:ilvl w:val="0"/>
          <w:numId w:val="19"/>
        </w:numPr>
        <w:rPr>
          <w:sz w:val="20"/>
          <w:szCs w:val="20"/>
        </w:rPr>
      </w:pPr>
      <w:r w:rsidRPr="004A49E5">
        <w:rPr>
          <w:sz w:val="20"/>
          <w:szCs w:val="20"/>
        </w:rPr>
        <w:t>Desenvolver ou adotar manuais de procedimentos de descarte de materiais potencialmente poluidores, dentre os quais:</w:t>
      </w:r>
    </w:p>
    <w:p w:rsidR="00090972" w:rsidRPr="004A49E5" w:rsidRDefault="00090972" w:rsidP="003B788E">
      <w:pPr>
        <w:pStyle w:val="PargrafodaLista"/>
        <w:numPr>
          <w:ilvl w:val="1"/>
          <w:numId w:val="19"/>
        </w:numPr>
        <w:rPr>
          <w:sz w:val="20"/>
          <w:szCs w:val="20"/>
        </w:rPr>
      </w:pPr>
      <w:r w:rsidRPr="004A49E5">
        <w:rPr>
          <w:sz w:val="20"/>
          <w:szCs w:val="20"/>
        </w:rPr>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rsidR="00090972" w:rsidRPr="004A49E5" w:rsidRDefault="00090972" w:rsidP="003B788E">
      <w:pPr>
        <w:pStyle w:val="PargrafodaLista"/>
        <w:numPr>
          <w:ilvl w:val="1"/>
          <w:numId w:val="19"/>
        </w:numPr>
        <w:rPr>
          <w:sz w:val="20"/>
          <w:szCs w:val="20"/>
        </w:rPr>
      </w:pPr>
      <w:r w:rsidRPr="004A49E5">
        <w:rPr>
          <w:sz w:val="20"/>
          <w:szCs w:val="20"/>
        </w:rPr>
        <w:t>Lâmpadas fluorescentes e frascos de aerossóis em geral devem ser separados e acondicionados em recipientes adequados para destinação específica;</w:t>
      </w:r>
    </w:p>
    <w:p w:rsidR="00090972" w:rsidRPr="004A49E5" w:rsidRDefault="00090972" w:rsidP="003B788E">
      <w:pPr>
        <w:pStyle w:val="PargrafodaLista"/>
        <w:numPr>
          <w:ilvl w:val="1"/>
          <w:numId w:val="19"/>
        </w:numPr>
        <w:rPr>
          <w:sz w:val="20"/>
          <w:szCs w:val="20"/>
        </w:rPr>
      </w:pPr>
      <w:r w:rsidRPr="004A49E5">
        <w:rPr>
          <w:sz w:val="20"/>
          <w:szCs w:val="20"/>
        </w:rPr>
        <w:lastRenderedPageBreak/>
        <w:t>Pneumáticos inservíveis devem ser encaminhados aos fabricantes para destinação final, ambientalmente adequada, conforme disciplina normativa vigente.</w:t>
      </w:r>
    </w:p>
    <w:p w:rsidR="00090972" w:rsidRPr="004A49E5" w:rsidRDefault="00090972" w:rsidP="00090972">
      <w:pPr>
        <w:rPr>
          <w:sz w:val="20"/>
          <w:szCs w:val="20"/>
        </w:rPr>
      </w:pPr>
    </w:p>
    <w:p w:rsidR="00090972" w:rsidRPr="004A49E5" w:rsidRDefault="00090972" w:rsidP="00036B51">
      <w:pPr>
        <w:pStyle w:val="Ttulo2"/>
      </w:pPr>
      <w:r w:rsidRPr="004A49E5">
        <w:t>A CONTRATADA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rsidR="00090972" w:rsidRPr="004A49E5" w:rsidRDefault="00090972" w:rsidP="00090972">
      <w:pPr>
        <w:rPr>
          <w:sz w:val="20"/>
          <w:szCs w:val="20"/>
        </w:rPr>
      </w:pPr>
    </w:p>
    <w:p w:rsidR="00090972" w:rsidRPr="004A49E5" w:rsidRDefault="00090972" w:rsidP="003B788E">
      <w:pPr>
        <w:pStyle w:val="PargrafodaLista"/>
        <w:numPr>
          <w:ilvl w:val="0"/>
          <w:numId w:val="29"/>
        </w:numPr>
        <w:rPr>
          <w:sz w:val="20"/>
          <w:szCs w:val="20"/>
        </w:rPr>
      </w:pPr>
      <w:r w:rsidRPr="004A49E5">
        <w:rPr>
          <w:sz w:val="20"/>
          <w:szCs w:val="20"/>
        </w:rPr>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rsidR="00090972" w:rsidRPr="004A49E5" w:rsidRDefault="00090972" w:rsidP="003B788E">
      <w:pPr>
        <w:pStyle w:val="PargrafodaLista"/>
        <w:numPr>
          <w:ilvl w:val="0"/>
          <w:numId w:val="29"/>
        </w:numPr>
        <w:rPr>
          <w:sz w:val="20"/>
          <w:szCs w:val="20"/>
        </w:rPr>
      </w:pPr>
      <w:r w:rsidRPr="004A49E5">
        <w:rPr>
          <w:sz w:val="20"/>
          <w:szCs w:val="20"/>
        </w:rPr>
        <w:t>Nos termos dos artigos 3° e 10° da Resolução CONAMA n° 307, de 05/07/2002, a CONTRATADA deverá providenciar a destinação ambientalmente adequada dos resíduos da construção civil originários da contratação, obedecendo, no que couber, aos seguintes procedimentos:</w:t>
      </w:r>
    </w:p>
    <w:p w:rsidR="00090972" w:rsidRPr="004A49E5" w:rsidRDefault="00090972" w:rsidP="00090972">
      <w:pPr>
        <w:rPr>
          <w:sz w:val="20"/>
          <w:szCs w:val="20"/>
        </w:rPr>
      </w:pPr>
    </w:p>
    <w:p w:rsidR="00090972" w:rsidRPr="004A49E5" w:rsidRDefault="00090972" w:rsidP="00090972">
      <w:pPr>
        <w:ind w:left="1588" w:hanging="454"/>
        <w:rPr>
          <w:sz w:val="20"/>
          <w:szCs w:val="20"/>
        </w:rPr>
      </w:pPr>
      <w:r w:rsidRPr="004A49E5">
        <w:rPr>
          <w:sz w:val="20"/>
          <w:szCs w:val="20"/>
        </w:rPr>
        <w:t xml:space="preserve">b.1) resíduos Classe A (reutilizáveis ou recicláveis como agregados): deverão ser reutilizados ou reciclados na forma de agregados ou encaminhados a aterro de resíduos Classe A de </w:t>
      </w:r>
      <w:proofErr w:type="spellStart"/>
      <w:r w:rsidRPr="004A49E5">
        <w:rPr>
          <w:sz w:val="20"/>
          <w:szCs w:val="20"/>
        </w:rPr>
        <w:t>reservação</w:t>
      </w:r>
      <w:proofErr w:type="spellEnd"/>
      <w:r w:rsidRPr="004A49E5">
        <w:rPr>
          <w:sz w:val="20"/>
          <w:szCs w:val="20"/>
        </w:rPr>
        <w:t xml:space="preserve"> de material para usos futuros;</w:t>
      </w:r>
    </w:p>
    <w:p w:rsidR="00090972" w:rsidRPr="004A49E5" w:rsidRDefault="00090972" w:rsidP="00090972">
      <w:pPr>
        <w:ind w:left="1588" w:hanging="454"/>
        <w:rPr>
          <w:sz w:val="20"/>
          <w:szCs w:val="20"/>
        </w:rPr>
      </w:pPr>
      <w:r w:rsidRPr="004A49E5">
        <w:rPr>
          <w:sz w:val="20"/>
          <w:szCs w:val="20"/>
        </w:rPr>
        <w:t>b.2) resíduos Classe B (recicláveis para outras destinações): deverão ser reutilizados, reciclados ou encaminhados a áreas de armazenamento temporário, sendo dispostos de modo a permitir a sua utilização ou reciclagem futura;</w:t>
      </w:r>
    </w:p>
    <w:p w:rsidR="00090972" w:rsidRPr="004A49E5" w:rsidRDefault="00090972" w:rsidP="00090972">
      <w:pPr>
        <w:ind w:left="1588" w:hanging="454"/>
        <w:rPr>
          <w:sz w:val="20"/>
          <w:szCs w:val="20"/>
        </w:rPr>
      </w:pPr>
      <w:r w:rsidRPr="004A49E5">
        <w:rPr>
          <w:sz w:val="20"/>
          <w:szCs w:val="20"/>
        </w:rPr>
        <w:t>b.3) resíduos Classe C (para os quais não foram desenvolvidas tecnologias ou aplicações economicamente viáveis que permitam a sua reciclagem/recuperação): deverão ser armazenados, transportados e destinados em conformidade com as normas técnicas específicas;</w:t>
      </w:r>
    </w:p>
    <w:p w:rsidR="00090972" w:rsidRPr="004A49E5" w:rsidRDefault="00090972" w:rsidP="00090972">
      <w:pPr>
        <w:ind w:left="1588" w:hanging="454"/>
        <w:rPr>
          <w:sz w:val="20"/>
          <w:szCs w:val="20"/>
        </w:rPr>
      </w:pPr>
      <w:r w:rsidRPr="004A49E5">
        <w:rPr>
          <w:sz w:val="20"/>
          <w:szCs w:val="20"/>
        </w:rPr>
        <w:t>b.4) resíduos Classe D (perigosos, contaminados ou prejudiciais à saúde): deverão ser armazenados, transportados e destinados em conformidade com as normas técnicas específicas.</w:t>
      </w:r>
    </w:p>
    <w:p w:rsidR="00090972" w:rsidRPr="004A49E5" w:rsidRDefault="00090972" w:rsidP="00090972">
      <w:pPr>
        <w:rPr>
          <w:sz w:val="20"/>
          <w:szCs w:val="20"/>
        </w:rPr>
      </w:pPr>
    </w:p>
    <w:p w:rsidR="00090972" w:rsidRPr="004A49E5" w:rsidRDefault="00090972" w:rsidP="003B788E">
      <w:pPr>
        <w:pStyle w:val="PargrafodaLista"/>
        <w:numPr>
          <w:ilvl w:val="0"/>
          <w:numId w:val="29"/>
        </w:numPr>
        <w:rPr>
          <w:sz w:val="20"/>
          <w:szCs w:val="20"/>
        </w:rPr>
      </w:pPr>
      <w:r w:rsidRPr="004A49E5">
        <w:rPr>
          <w:sz w:val="20"/>
          <w:szCs w:val="20"/>
        </w:rPr>
        <w:t>Em nenhuma hipótese a CONTRATADA poderá dispor os resíduos originários da contratação aterros de resíduos domiciliares, áreas de “bota fora”, encostas, corpos d´água, lotes vagos e áreas protegidas por Lei, bem como em áreas não licenciadas.</w:t>
      </w:r>
    </w:p>
    <w:p w:rsidR="00090972" w:rsidRPr="004A49E5" w:rsidRDefault="00090972" w:rsidP="003B788E">
      <w:pPr>
        <w:pStyle w:val="PargrafodaLista"/>
        <w:numPr>
          <w:ilvl w:val="0"/>
          <w:numId w:val="29"/>
        </w:numPr>
        <w:rPr>
          <w:sz w:val="20"/>
          <w:szCs w:val="20"/>
        </w:rPr>
      </w:pPr>
      <w:r w:rsidRPr="004A49E5">
        <w:rPr>
          <w:sz w:val="20"/>
          <w:szCs w:val="20"/>
        </w:rPr>
        <w:t xml:space="preserve">Para fins de fiscalização do fiel cumprimento do Plano Municipal de Gestão de Resíduos da Construção Civil, ou do Plano de Gerenciamento de Resíduos da Construção Civil, conforme o caso, a CONTRATADA comprovará, sob pena de multa, que todos os resíduos removidos estão acompanhados de Controle de Transporte de Resíduos, em conformidade com as normas da Agência Brasileira de Normas Técnicas - ABNT, ABNT NBR </w:t>
      </w:r>
      <w:proofErr w:type="spellStart"/>
      <w:r w:rsidRPr="004A49E5">
        <w:rPr>
          <w:sz w:val="20"/>
          <w:szCs w:val="20"/>
        </w:rPr>
        <w:t>nºs</w:t>
      </w:r>
      <w:proofErr w:type="spellEnd"/>
      <w:r w:rsidRPr="004A49E5">
        <w:rPr>
          <w:sz w:val="20"/>
          <w:szCs w:val="20"/>
        </w:rPr>
        <w:t xml:space="preserve"> 15.112, 15.113, 15.114, 15.115 e 15.116, de 2004.”</w:t>
      </w:r>
    </w:p>
    <w:p w:rsidR="00090972" w:rsidRPr="004A49E5" w:rsidRDefault="00090972" w:rsidP="00090972">
      <w:pPr>
        <w:rPr>
          <w:sz w:val="20"/>
          <w:szCs w:val="20"/>
        </w:rPr>
      </w:pPr>
    </w:p>
    <w:p w:rsidR="00090972" w:rsidRPr="004A49E5" w:rsidRDefault="00090972" w:rsidP="00036B51">
      <w:pPr>
        <w:pStyle w:val="Ttulo2"/>
      </w:pPr>
      <w:r w:rsidRPr="004A49E5">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rsidR="00090972" w:rsidRPr="004A49E5" w:rsidRDefault="00090972" w:rsidP="00090972">
      <w:pPr>
        <w:rPr>
          <w:sz w:val="20"/>
          <w:szCs w:val="20"/>
        </w:rPr>
      </w:pPr>
    </w:p>
    <w:p w:rsidR="00090972" w:rsidRPr="004A49E5" w:rsidRDefault="00090972" w:rsidP="003B788E">
      <w:pPr>
        <w:pStyle w:val="PargrafodaLista"/>
        <w:numPr>
          <w:ilvl w:val="0"/>
          <w:numId w:val="20"/>
        </w:numPr>
        <w:rPr>
          <w:sz w:val="20"/>
          <w:szCs w:val="20"/>
        </w:rPr>
      </w:pPr>
      <w:r w:rsidRPr="004A49E5">
        <w:rPr>
          <w:sz w:val="20"/>
          <w:szCs w:val="20"/>
        </w:rPr>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rsidR="00090972" w:rsidRPr="004A49E5" w:rsidRDefault="00090972" w:rsidP="003B788E">
      <w:pPr>
        <w:pStyle w:val="PargrafodaLista"/>
        <w:numPr>
          <w:ilvl w:val="0"/>
          <w:numId w:val="20"/>
        </w:numPr>
        <w:rPr>
          <w:sz w:val="20"/>
          <w:szCs w:val="20"/>
        </w:rPr>
      </w:pPr>
      <w:r w:rsidRPr="004A49E5">
        <w:rPr>
          <w:sz w:val="20"/>
          <w:szCs w:val="20"/>
        </w:rPr>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rsidR="00090972" w:rsidRPr="004A49E5" w:rsidRDefault="00090972" w:rsidP="003B788E">
      <w:pPr>
        <w:pStyle w:val="PargrafodaLista"/>
        <w:numPr>
          <w:ilvl w:val="0"/>
          <w:numId w:val="20"/>
        </w:numPr>
        <w:rPr>
          <w:sz w:val="20"/>
          <w:szCs w:val="20"/>
        </w:rPr>
      </w:pPr>
      <w:r w:rsidRPr="004A49E5">
        <w:rPr>
          <w:sz w:val="20"/>
          <w:szCs w:val="20"/>
        </w:rPr>
        <w:t xml:space="preserve">Exclusivamente quando se tratar de óleo lubrificante usado ou contaminado não reciclável, dar-lhe a destinação final ambientalmente adequada, devidamente autorizada pelo órgão ambiental </w:t>
      </w:r>
      <w:r w:rsidRPr="004A49E5">
        <w:rPr>
          <w:sz w:val="20"/>
          <w:szCs w:val="20"/>
        </w:rPr>
        <w:lastRenderedPageBreak/>
        <w:t>competente, conforme artigo 18, inciso VII, da Resolução CONAMA n° 362, de 23/06/2005, e legislação correlata.</w:t>
      </w:r>
    </w:p>
    <w:p w:rsidR="00090972" w:rsidRPr="004A49E5" w:rsidRDefault="00090972" w:rsidP="00090972">
      <w:pPr>
        <w:rPr>
          <w:sz w:val="20"/>
          <w:szCs w:val="20"/>
        </w:rPr>
      </w:pPr>
    </w:p>
    <w:p w:rsidR="00090972" w:rsidRPr="004A49E5" w:rsidRDefault="00090972" w:rsidP="00036B51">
      <w:pPr>
        <w:pStyle w:val="Ttulo2"/>
      </w:pPr>
      <w:r w:rsidRPr="004A49E5">
        <w:t>Se houver a aquisição de bens, a CONTRATADA deverá observar os seguintes critérios de sustentabilidade ambiental, conforme a instrução normativa SLTI/MP nº 01/2010:</w:t>
      </w:r>
    </w:p>
    <w:p w:rsidR="00090972" w:rsidRPr="004A49E5" w:rsidRDefault="00090972" w:rsidP="003B788E">
      <w:pPr>
        <w:pStyle w:val="PargrafodaLista"/>
        <w:numPr>
          <w:ilvl w:val="0"/>
          <w:numId w:val="31"/>
        </w:numPr>
        <w:rPr>
          <w:sz w:val="20"/>
          <w:szCs w:val="20"/>
        </w:rPr>
      </w:pPr>
      <w:r w:rsidRPr="004A49E5">
        <w:rPr>
          <w:sz w:val="20"/>
          <w:szCs w:val="20"/>
        </w:rPr>
        <w:t>Que os bens sejam constituídos, no todo ou em parte, por material reciclado, atóxico, biodegradável, conforme ABNT NBR – 15448-1 e 15448-2;</w:t>
      </w:r>
    </w:p>
    <w:p w:rsidR="00090972" w:rsidRPr="004A49E5" w:rsidRDefault="00090972" w:rsidP="003B788E">
      <w:pPr>
        <w:pStyle w:val="PargrafodaLista"/>
        <w:numPr>
          <w:ilvl w:val="0"/>
          <w:numId w:val="31"/>
        </w:numPr>
        <w:rPr>
          <w:sz w:val="20"/>
          <w:szCs w:val="20"/>
        </w:rPr>
      </w:pPr>
      <w:r w:rsidRPr="004A49E5">
        <w:rPr>
          <w:sz w:val="20"/>
          <w:szCs w:val="20"/>
        </w:rPr>
        <w:t>Que sejam observados os requisitos ambientais para a obtenção de certificação do Instituto Nacional de Metrologia, Normalização e Qualidade Industrial – INMETRO como produtos sustentáveis ou de menor impacto ambiental em relação aos seus similares;</w:t>
      </w:r>
    </w:p>
    <w:p w:rsidR="00090972" w:rsidRPr="004A49E5" w:rsidRDefault="00090972" w:rsidP="003B788E">
      <w:pPr>
        <w:pStyle w:val="PargrafodaLista"/>
        <w:numPr>
          <w:ilvl w:val="0"/>
          <w:numId w:val="31"/>
        </w:numPr>
        <w:rPr>
          <w:sz w:val="20"/>
          <w:szCs w:val="20"/>
        </w:rPr>
      </w:pPr>
      <w:r w:rsidRPr="004A49E5">
        <w:rPr>
          <w:sz w:val="20"/>
          <w:szCs w:val="20"/>
        </w:rPr>
        <w:t>Que os bens devam ser, preferencialmente, acondicionados em embalagem individual adequada, com o menor volume possível, que utilize materiais recicláveis, de forma a garantir a máxima proteção durante o transporte e o armazenamento;</w:t>
      </w:r>
    </w:p>
    <w:p w:rsidR="00090972" w:rsidRPr="004A49E5" w:rsidRDefault="00090972" w:rsidP="003B788E">
      <w:pPr>
        <w:pStyle w:val="PargrafodaLista"/>
        <w:numPr>
          <w:ilvl w:val="0"/>
          <w:numId w:val="31"/>
        </w:numPr>
        <w:rPr>
          <w:sz w:val="20"/>
          <w:szCs w:val="20"/>
        </w:rPr>
      </w:pPr>
      <w:r w:rsidRPr="004A49E5">
        <w:rPr>
          <w:sz w:val="20"/>
          <w:szCs w:val="20"/>
        </w:rPr>
        <w:t xml:space="preserve">Que os bens não contenham substâncias perigosas em concentração acima da recomendada na diretiva </w:t>
      </w:r>
      <w:proofErr w:type="spellStart"/>
      <w:r w:rsidRPr="004A49E5">
        <w:rPr>
          <w:sz w:val="20"/>
          <w:szCs w:val="20"/>
        </w:rPr>
        <w:t>RoHS</w:t>
      </w:r>
      <w:proofErr w:type="spellEnd"/>
      <w:r w:rsidRPr="004A49E5">
        <w:rPr>
          <w:sz w:val="20"/>
          <w:szCs w:val="20"/>
        </w:rPr>
        <w:t xml:space="preserve"> (</w:t>
      </w:r>
      <w:proofErr w:type="spellStart"/>
      <w:r w:rsidRPr="004A49E5">
        <w:rPr>
          <w:sz w:val="20"/>
          <w:szCs w:val="20"/>
        </w:rPr>
        <w:t>RestrictionofCertainHazardousSubstances</w:t>
      </w:r>
      <w:proofErr w:type="spellEnd"/>
      <w:r w:rsidRPr="004A49E5">
        <w:rPr>
          <w:sz w:val="20"/>
          <w:szCs w:val="20"/>
        </w:rPr>
        <w:t>), tais como mercúrio (Hg), chumbo (</w:t>
      </w:r>
      <w:proofErr w:type="spellStart"/>
      <w:r w:rsidRPr="004A49E5">
        <w:rPr>
          <w:sz w:val="20"/>
          <w:szCs w:val="20"/>
        </w:rPr>
        <w:t>Pb</w:t>
      </w:r>
      <w:proofErr w:type="spellEnd"/>
      <w:r w:rsidRPr="004A49E5">
        <w:rPr>
          <w:sz w:val="20"/>
          <w:szCs w:val="20"/>
        </w:rPr>
        <w:t xml:space="preserve">), cromo </w:t>
      </w:r>
      <w:proofErr w:type="spellStart"/>
      <w:r w:rsidRPr="004A49E5">
        <w:rPr>
          <w:sz w:val="20"/>
          <w:szCs w:val="20"/>
        </w:rPr>
        <w:t>hexavalente</w:t>
      </w:r>
      <w:proofErr w:type="spellEnd"/>
      <w:r w:rsidRPr="004A49E5">
        <w:rPr>
          <w:sz w:val="20"/>
          <w:szCs w:val="20"/>
        </w:rPr>
        <w:t xml:space="preserve"> (Cr(VI)), cádmio (</w:t>
      </w:r>
      <w:proofErr w:type="spellStart"/>
      <w:r w:rsidRPr="004A49E5">
        <w:rPr>
          <w:sz w:val="20"/>
          <w:szCs w:val="20"/>
        </w:rPr>
        <w:t>Cd</w:t>
      </w:r>
      <w:proofErr w:type="spellEnd"/>
      <w:r w:rsidRPr="004A49E5">
        <w:rPr>
          <w:sz w:val="20"/>
          <w:szCs w:val="20"/>
        </w:rPr>
        <w:t xml:space="preserve">), </w:t>
      </w:r>
      <w:proofErr w:type="spellStart"/>
      <w:r w:rsidRPr="004A49E5">
        <w:rPr>
          <w:sz w:val="20"/>
          <w:szCs w:val="20"/>
        </w:rPr>
        <w:t>bifenil-polibromados</w:t>
      </w:r>
      <w:proofErr w:type="spellEnd"/>
      <w:r w:rsidRPr="004A49E5">
        <w:rPr>
          <w:sz w:val="20"/>
          <w:szCs w:val="20"/>
        </w:rPr>
        <w:t xml:space="preserve"> (</w:t>
      </w:r>
      <w:proofErr w:type="spellStart"/>
      <w:r w:rsidRPr="004A49E5">
        <w:rPr>
          <w:sz w:val="20"/>
          <w:szCs w:val="20"/>
        </w:rPr>
        <w:t>PBBs</w:t>
      </w:r>
      <w:proofErr w:type="spellEnd"/>
      <w:r w:rsidRPr="004A49E5">
        <w:rPr>
          <w:sz w:val="20"/>
          <w:szCs w:val="20"/>
        </w:rPr>
        <w:t xml:space="preserve">), éteres </w:t>
      </w:r>
      <w:proofErr w:type="spellStart"/>
      <w:r w:rsidRPr="004A49E5">
        <w:rPr>
          <w:sz w:val="20"/>
          <w:szCs w:val="20"/>
        </w:rPr>
        <w:t>difenil-polibromados</w:t>
      </w:r>
      <w:proofErr w:type="spellEnd"/>
      <w:r w:rsidRPr="004A49E5">
        <w:rPr>
          <w:sz w:val="20"/>
          <w:szCs w:val="20"/>
        </w:rPr>
        <w:t xml:space="preserve"> (</w:t>
      </w:r>
      <w:proofErr w:type="spellStart"/>
      <w:r w:rsidRPr="004A49E5">
        <w:rPr>
          <w:sz w:val="20"/>
          <w:szCs w:val="20"/>
        </w:rPr>
        <w:t>PBDEs</w:t>
      </w:r>
      <w:proofErr w:type="spellEnd"/>
      <w:r w:rsidRPr="004A49E5">
        <w:rPr>
          <w:sz w:val="20"/>
          <w:szCs w:val="20"/>
        </w:rPr>
        <w:t>).</w:t>
      </w:r>
    </w:p>
    <w:p w:rsidR="00090972" w:rsidRPr="004A49E5" w:rsidRDefault="00090972" w:rsidP="00090972">
      <w:pPr>
        <w:rPr>
          <w:sz w:val="20"/>
          <w:szCs w:val="20"/>
        </w:rPr>
      </w:pPr>
    </w:p>
    <w:p w:rsidR="00D07A4F" w:rsidRPr="004A49E5" w:rsidRDefault="00D07A4F" w:rsidP="003A2D9B">
      <w:pPr>
        <w:rPr>
          <w:sz w:val="20"/>
          <w:szCs w:val="20"/>
        </w:rPr>
      </w:pPr>
    </w:p>
    <w:p w:rsidR="003A2D9B" w:rsidRPr="004A49E5" w:rsidRDefault="003A2D9B" w:rsidP="00036B51">
      <w:pPr>
        <w:pStyle w:val="Ttulo1"/>
      </w:pPr>
      <w:bookmarkStart w:id="33" w:name="_Toc512980709"/>
      <w:r w:rsidRPr="004A49E5">
        <w:t xml:space="preserve">OBRIGAÇÕES DA </w:t>
      </w:r>
      <w:r w:rsidR="00090972" w:rsidRPr="004A49E5">
        <w:t>CONTRATADA</w:t>
      </w:r>
      <w:bookmarkEnd w:id="33"/>
    </w:p>
    <w:p w:rsidR="00116DEC" w:rsidRPr="004A49E5" w:rsidRDefault="00116DEC" w:rsidP="00116DEC">
      <w:pPr>
        <w:rPr>
          <w:sz w:val="20"/>
          <w:szCs w:val="20"/>
        </w:rPr>
      </w:pPr>
    </w:p>
    <w:p w:rsidR="00090972" w:rsidRPr="004A49E5" w:rsidRDefault="00090972" w:rsidP="00036B51">
      <w:pPr>
        <w:pStyle w:val="Ttulo2"/>
      </w:pPr>
      <w:r w:rsidRPr="004A49E5">
        <w:t xml:space="preserve">A CONTRATADA deverá apresentar à </w:t>
      </w:r>
      <w:r w:rsidR="00F070E1" w:rsidRPr="004A49E5">
        <w:t>CODEVASF</w:t>
      </w:r>
      <w:r w:rsidRPr="004A49E5">
        <w:t xml:space="preserve"> antes do início dos trabalhos, os seguintes documentos:</w:t>
      </w:r>
    </w:p>
    <w:p w:rsidR="00090972" w:rsidRPr="004A49E5" w:rsidRDefault="00090972" w:rsidP="00090972">
      <w:pPr>
        <w:rPr>
          <w:sz w:val="20"/>
          <w:szCs w:val="20"/>
        </w:rPr>
      </w:pPr>
    </w:p>
    <w:p w:rsidR="00090972" w:rsidRPr="004A49E5" w:rsidRDefault="00090972" w:rsidP="003B788E">
      <w:pPr>
        <w:pStyle w:val="PargrafodaLista"/>
        <w:numPr>
          <w:ilvl w:val="0"/>
          <w:numId w:val="27"/>
        </w:numPr>
        <w:rPr>
          <w:sz w:val="20"/>
          <w:szCs w:val="20"/>
        </w:rPr>
      </w:pPr>
      <w:r w:rsidRPr="004A49E5">
        <w:rPr>
          <w:sz w:val="20"/>
          <w:szCs w:val="20"/>
        </w:rPr>
        <w:t>Identificação da área para construção de canteiro de obra e “layout” das instalações e edificações previstas, bem como área para implantação do laboratório de ensaios de campo, quando for o caso.</w:t>
      </w:r>
    </w:p>
    <w:p w:rsidR="00090972" w:rsidRPr="004A49E5" w:rsidRDefault="00090972" w:rsidP="003B788E">
      <w:pPr>
        <w:pStyle w:val="PargrafodaLista"/>
        <w:numPr>
          <w:ilvl w:val="0"/>
          <w:numId w:val="27"/>
        </w:numPr>
        <w:rPr>
          <w:sz w:val="20"/>
          <w:szCs w:val="20"/>
        </w:rPr>
      </w:pPr>
      <w:r w:rsidRPr="004A49E5">
        <w:rPr>
          <w:sz w:val="20"/>
          <w:szCs w:val="20"/>
        </w:rPr>
        <w:t>Plano de trabalho detalhado para os serviços propostos e respectivas metodologias de execução, devendo ser complementado com desenhos, croquis ou gráficos elucidativos das fases de implantação, respeitando os prazos parcial e final para execução das obras. Na formulação do plano de trabalho proposto a CONTRATADA deverá considerar, necessariamente, as diretrizes, recomendações e exigências previstas no Plano de Controle Ambiental da Obra e outros Planos Ambientais decorrentes e o esquema organizacional da CONTRATADA para a obra.</w:t>
      </w:r>
    </w:p>
    <w:p w:rsidR="00090972" w:rsidRPr="004A49E5" w:rsidRDefault="00090972" w:rsidP="00090972">
      <w:pPr>
        <w:rPr>
          <w:sz w:val="20"/>
          <w:szCs w:val="20"/>
        </w:rPr>
      </w:pPr>
    </w:p>
    <w:p w:rsidR="00090972" w:rsidRPr="004A49E5" w:rsidRDefault="00090972" w:rsidP="003B788E">
      <w:pPr>
        <w:pStyle w:val="PargrafodaLista"/>
        <w:numPr>
          <w:ilvl w:val="0"/>
          <w:numId w:val="28"/>
        </w:numPr>
        <w:ind w:left="1094" w:hanging="357"/>
        <w:rPr>
          <w:sz w:val="20"/>
          <w:szCs w:val="20"/>
        </w:rPr>
      </w:pPr>
      <w:r w:rsidRPr="004A49E5">
        <w:rPr>
          <w:sz w:val="20"/>
          <w:szCs w:val="20"/>
        </w:rPr>
        <w:t>Com base no pleno conhecimento das condições locais a CONTRATADA deverá apresentar declaração de procedência dos materiais a serem utilizados, tais como: areia, brita, pedra, indicando, quando não especificado no projeto básico, sua localização e distância de transporte posto obra, inclusive quanto ao fornecimento de água para manutenção do canteiro.</w:t>
      </w:r>
    </w:p>
    <w:p w:rsidR="00090972" w:rsidRPr="004A49E5" w:rsidRDefault="00090972" w:rsidP="00090972">
      <w:pPr>
        <w:rPr>
          <w:sz w:val="20"/>
          <w:szCs w:val="20"/>
        </w:rPr>
      </w:pPr>
    </w:p>
    <w:p w:rsidR="00090972" w:rsidRPr="004A49E5" w:rsidRDefault="00090972" w:rsidP="003B788E">
      <w:pPr>
        <w:pStyle w:val="PargrafodaLista"/>
        <w:numPr>
          <w:ilvl w:val="0"/>
          <w:numId w:val="27"/>
        </w:numPr>
        <w:rPr>
          <w:sz w:val="20"/>
          <w:szCs w:val="20"/>
        </w:rPr>
      </w:pPr>
      <w:r w:rsidRPr="004A49E5">
        <w:rPr>
          <w:sz w:val="20"/>
          <w:szCs w:val="20"/>
        </w:rPr>
        <w:t>Cronograma físico-financeiro, detalhado e adequado ao Plano de Trabalho referido na alínea acima.</w:t>
      </w:r>
    </w:p>
    <w:p w:rsidR="00090972" w:rsidRPr="004A49E5" w:rsidRDefault="00090972" w:rsidP="003B788E">
      <w:pPr>
        <w:pStyle w:val="PargrafodaLista"/>
        <w:numPr>
          <w:ilvl w:val="0"/>
          <w:numId w:val="27"/>
        </w:numPr>
        <w:rPr>
          <w:sz w:val="20"/>
          <w:szCs w:val="20"/>
        </w:rPr>
      </w:pPr>
      <w:r w:rsidRPr="004A49E5">
        <w:rPr>
          <w:sz w:val="20"/>
          <w:szCs w:val="20"/>
        </w:rPr>
        <w:t>Relação dos serviços especializados que serão subcontratados, considerando as condições estabelecidas no item</w:t>
      </w:r>
      <w:r w:rsidR="00BF349F" w:rsidRPr="004A49E5">
        <w:rPr>
          <w:sz w:val="20"/>
          <w:szCs w:val="20"/>
        </w:rPr>
        <w:t xml:space="preserve"> </w:t>
      </w:r>
      <w:r w:rsidR="001E1EA5" w:rsidRPr="004A49E5">
        <w:fldChar w:fldCharType="begin"/>
      </w:r>
      <w:r w:rsidR="001E1EA5" w:rsidRPr="004A49E5">
        <w:instrText xml:space="preserve"> REF _Ref475714523 \r \h  \* MERGEFORMAT </w:instrText>
      </w:r>
      <w:r w:rsidR="001E1EA5" w:rsidRPr="004A49E5">
        <w:fldChar w:fldCharType="separate"/>
      </w:r>
      <w:r w:rsidR="004A49E5" w:rsidRPr="004A49E5">
        <w:rPr>
          <w:sz w:val="20"/>
          <w:szCs w:val="20"/>
        </w:rPr>
        <w:t>6.3</w:t>
      </w:r>
      <w:r w:rsidR="001E1EA5" w:rsidRPr="004A49E5">
        <w:fldChar w:fldCharType="end"/>
      </w:r>
      <w:r w:rsidRPr="004A49E5">
        <w:rPr>
          <w:sz w:val="20"/>
          <w:szCs w:val="20"/>
        </w:rPr>
        <w:t>.</w:t>
      </w:r>
    </w:p>
    <w:p w:rsidR="00090972" w:rsidRPr="004A49E5" w:rsidRDefault="00090972" w:rsidP="003B788E">
      <w:pPr>
        <w:pStyle w:val="PargrafodaLista"/>
        <w:numPr>
          <w:ilvl w:val="0"/>
          <w:numId w:val="27"/>
        </w:numPr>
        <w:rPr>
          <w:sz w:val="20"/>
          <w:szCs w:val="20"/>
        </w:rPr>
      </w:pPr>
      <w:r w:rsidRPr="004A49E5">
        <w:rPr>
          <w:sz w:val="20"/>
          <w:szCs w:val="20"/>
        </w:rPr>
        <w:t xml:space="preserve">As Anotações de Responsabilidade Técnica – </w:t>
      </w:r>
      <w:proofErr w:type="spellStart"/>
      <w:r w:rsidRPr="004A49E5">
        <w:rPr>
          <w:sz w:val="20"/>
          <w:szCs w:val="20"/>
        </w:rPr>
        <w:t>ART´s</w:t>
      </w:r>
      <w:proofErr w:type="spellEnd"/>
      <w:r w:rsidRPr="004A49E5">
        <w:rPr>
          <w:sz w:val="20"/>
          <w:szCs w:val="20"/>
        </w:rPr>
        <w:t xml:space="preserve"> referentes ao objeto do contrato e especialidades pertinentes, nos termos da Lei nº. 6.496/77, juntamente com o registro dos responsáveis técnicos pelos serviços objeto desta licitação, conforme Resolução n° 317 de 31/10/86.</w:t>
      </w:r>
    </w:p>
    <w:p w:rsidR="00090972" w:rsidRPr="004A49E5" w:rsidRDefault="00090972" w:rsidP="003B788E">
      <w:pPr>
        <w:pStyle w:val="PargrafodaLista"/>
        <w:numPr>
          <w:ilvl w:val="0"/>
          <w:numId w:val="27"/>
        </w:numPr>
        <w:rPr>
          <w:sz w:val="20"/>
          <w:szCs w:val="20"/>
        </w:rPr>
      </w:pPr>
      <w:r w:rsidRPr="004A49E5">
        <w:rPr>
          <w:sz w:val="20"/>
          <w:szCs w:val="20"/>
        </w:rPr>
        <w:t>Autorização dos órgãos competentes para escavação/desmonte de rocha com uso de explosivos, plano de fogo assinado por Engenheiro de Minas com a respectiva ART, e projeto do paiol.</w:t>
      </w:r>
    </w:p>
    <w:p w:rsidR="00090972" w:rsidRPr="004A49E5" w:rsidRDefault="00090972" w:rsidP="003B788E">
      <w:pPr>
        <w:pStyle w:val="PargrafodaLista"/>
        <w:numPr>
          <w:ilvl w:val="0"/>
          <w:numId w:val="27"/>
        </w:numPr>
        <w:rPr>
          <w:sz w:val="20"/>
          <w:szCs w:val="20"/>
        </w:rPr>
      </w:pPr>
      <w:r w:rsidRPr="004A49E5">
        <w:rPr>
          <w:sz w:val="20"/>
          <w:szCs w:val="20"/>
        </w:rPr>
        <w:t>Declaração, nota fiscal ou proposta do fabricante/distribuidor comprovando preços, com garantia de fornecimento, dos principais insumos.</w:t>
      </w:r>
    </w:p>
    <w:p w:rsidR="00090972" w:rsidRPr="004A49E5" w:rsidRDefault="00090972" w:rsidP="00090972">
      <w:pPr>
        <w:rPr>
          <w:sz w:val="20"/>
          <w:szCs w:val="20"/>
        </w:rPr>
      </w:pPr>
    </w:p>
    <w:p w:rsidR="0099398D" w:rsidRPr="004A49E5" w:rsidRDefault="0099398D" w:rsidP="00036B51">
      <w:pPr>
        <w:pStyle w:val="Ttulo2"/>
      </w:pPr>
      <w:r w:rsidRPr="004A49E5">
        <w:t>A Contratada deverá ser responsável pela instrução e condução dos processos de liberações de jazidas, bota-fora, autorizações de limpeza ou desmate, travessias junto a ANTT, FCA, DNIT e DER.</w:t>
      </w:r>
    </w:p>
    <w:p w:rsidR="0099398D" w:rsidRPr="004A49E5" w:rsidRDefault="0099398D" w:rsidP="00090972">
      <w:pPr>
        <w:rPr>
          <w:sz w:val="20"/>
          <w:szCs w:val="20"/>
        </w:rPr>
      </w:pPr>
    </w:p>
    <w:p w:rsidR="00090972" w:rsidRPr="004A49E5" w:rsidRDefault="00090972" w:rsidP="00036B51">
      <w:pPr>
        <w:pStyle w:val="Ttulo2"/>
      </w:pPr>
      <w:r w:rsidRPr="004A49E5">
        <w:lastRenderedPageBreak/>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rsidR="00090972" w:rsidRPr="004A49E5" w:rsidRDefault="00090972" w:rsidP="00090972">
      <w:pPr>
        <w:rPr>
          <w:sz w:val="20"/>
          <w:szCs w:val="20"/>
        </w:rPr>
      </w:pPr>
    </w:p>
    <w:p w:rsidR="00090972" w:rsidRPr="004A49E5" w:rsidRDefault="00090972" w:rsidP="00036B51">
      <w:pPr>
        <w:pStyle w:val="Ttulo2"/>
      </w:pPr>
      <w:r w:rsidRPr="004A49E5">
        <w:t>Manter no local da obra durante todo o período de execução em regime permanente no mínimo 01 (um) técnico de segurança do trabalho, portador de comprovação de registro profissional expedido pelo Ministério do Trabalho e Emprego e caso necessário disponibilizar outros profissionais, conforme disposto na NR4.</w:t>
      </w:r>
    </w:p>
    <w:p w:rsidR="00090972" w:rsidRPr="004A49E5" w:rsidRDefault="00090972" w:rsidP="00036B51">
      <w:pPr>
        <w:pStyle w:val="Ttulo2"/>
        <w:numPr>
          <w:ilvl w:val="0"/>
          <w:numId w:val="0"/>
        </w:numPr>
      </w:pPr>
    </w:p>
    <w:p w:rsidR="00090972" w:rsidRPr="004A49E5" w:rsidRDefault="00090972" w:rsidP="00036B51">
      <w:pPr>
        <w:pStyle w:val="Ttulo2"/>
      </w:pPr>
      <w:r w:rsidRPr="004A49E5">
        <w:t>Manter em local visível no canteiro de obras cópia da Licença Ambiental, se houver, caso contrário, cópia da legislação de dispensa do referido documento.</w:t>
      </w:r>
    </w:p>
    <w:p w:rsidR="00090972" w:rsidRPr="004A49E5" w:rsidRDefault="00090972" w:rsidP="00090972">
      <w:pPr>
        <w:rPr>
          <w:sz w:val="20"/>
          <w:szCs w:val="20"/>
        </w:rPr>
      </w:pPr>
    </w:p>
    <w:p w:rsidR="00090972" w:rsidRPr="004A49E5" w:rsidRDefault="00090972" w:rsidP="00036B51">
      <w:pPr>
        <w:pStyle w:val="Ttulo2"/>
      </w:pPr>
      <w:r w:rsidRPr="004A49E5">
        <w:t>Atendimento às condicionantes ambientais necessárias à obtenção das Licenças do Empreendimento, emitidas pelo órgão competente, relativas à execução das obras.</w:t>
      </w:r>
    </w:p>
    <w:p w:rsidR="00090972" w:rsidRPr="004A49E5" w:rsidRDefault="00090972" w:rsidP="00036B51">
      <w:pPr>
        <w:pStyle w:val="Ttulo2"/>
        <w:numPr>
          <w:ilvl w:val="0"/>
          <w:numId w:val="0"/>
        </w:numPr>
      </w:pPr>
    </w:p>
    <w:p w:rsidR="00090972" w:rsidRPr="004A49E5" w:rsidRDefault="00090972" w:rsidP="00036B51">
      <w:pPr>
        <w:pStyle w:val="Ttulo3"/>
      </w:pPr>
      <w:r w:rsidRPr="004A49E5">
        <w:t>Ao final dos serviços as instalações do canteiro de obra deverão ser demolidas e as áreas devidamente recuperadas, conforme as recomendações básicas para proteção ambiental.</w:t>
      </w:r>
    </w:p>
    <w:p w:rsidR="00090972" w:rsidRPr="004A49E5" w:rsidRDefault="00090972" w:rsidP="00090972">
      <w:pPr>
        <w:rPr>
          <w:sz w:val="20"/>
          <w:szCs w:val="20"/>
        </w:rPr>
      </w:pPr>
    </w:p>
    <w:p w:rsidR="00090972" w:rsidRPr="004A49E5" w:rsidRDefault="00090972" w:rsidP="00036B51">
      <w:pPr>
        <w:pStyle w:val="Ttulo3"/>
      </w:pPr>
      <w:r w:rsidRPr="004A49E5">
        <w:t>Realizar e executar o Plano de Recuperação Ambiental de Áreas Degradadas (PRAD) das áreas onde forem realizadas intervenções em função da obra.</w:t>
      </w:r>
    </w:p>
    <w:p w:rsidR="00090972" w:rsidRPr="004A49E5" w:rsidRDefault="00090972" w:rsidP="00090972">
      <w:pPr>
        <w:rPr>
          <w:sz w:val="20"/>
          <w:szCs w:val="20"/>
        </w:rPr>
      </w:pPr>
    </w:p>
    <w:p w:rsidR="00090972" w:rsidRPr="004A49E5" w:rsidRDefault="00090972" w:rsidP="00036B51">
      <w:pPr>
        <w:pStyle w:val="Ttulo2"/>
      </w:pPr>
      <w:r w:rsidRPr="004A49E5">
        <w:t>Apresentar-se sempre que solicitada, através do seu Responsável Técnico e/ou Coordenador dos trabalhos, nos escritórios da CONTRATANTE em Brasília/DF ou Superintendências Regionais.</w:t>
      </w:r>
    </w:p>
    <w:p w:rsidR="00090972" w:rsidRPr="004A49E5" w:rsidRDefault="00090972" w:rsidP="00036B51">
      <w:pPr>
        <w:pStyle w:val="Ttulo2"/>
        <w:numPr>
          <w:ilvl w:val="0"/>
          <w:numId w:val="0"/>
        </w:numPr>
      </w:pPr>
    </w:p>
    <w:p w:rsidR="00090972" w:rsidRPr="004A49E5" w:rsidRDefault="00090972" w:rsidP="00036B51">
      <w:pPr>
        <w:pStyle w:val="Ttulo2"/>
      </w:pPr>
      <w:r w:rsidRPr="004A49E5">
        <w:t xml:space="preserve">Instalar e manter, sem ônus para a </w:t>
      </w:r>
      <w:r w:rsidR="00F070E1" w:rsidRPr="004A49E5">
        <w:t>CODEVASF</w:t>
      </w:r>
      <w:r w:rsidRPr="004A49E5">
        <w:t xml:space="preserve">, no canteiro de obras, um escritório e os meios necessários à execução da fiscalização e medição dos serviços por parte da </w:t>
      </w:r>
      <w:r w:rsidR="00F070E1" w:rsidRPr="004A49E5">
        <w:t>CODEVASF</w:t>
      </w:r>
      <w:r w:rsidRPr="004A49E5">
        <w:t xml:space="preserve">, para uso exclusivo da Fiscalização da </w:t>
      </w:r>
      <w:r w:rsidR="00F070E1" w:rsidRPr="004A49E5">
        <w:t>CODEVASF</w:t>
      </w:r>
      <w:r w:rsidRPr="004A49E5">
        <w:t xml:space="preserve">, com área mínima de </w:t>
      </w:r>
      <w:r w:rsidR="00FC728F" w:rsidRPr="004A49E5">
        <w:t>16 m²</w:t>
      </w:r>
      <w:r w:rsidRPr="004A49E5">
        <w:t xml:space="preserve">, </w:t>
      </w:r>
      <w:r w:rsidR="00C742BB" w:rsidRPr="004A49E5">
        <w:t>contendo:</w:t>
      </w:r>
      <w:r w:rsidRPr="004A49E5">
        <w:t xml:space="preserve"> mesa, cadeiras, armários, </w:t>
      </w:r>
      <w:r w:rsidR="00C742BB" w:rsidRPr="004A49E5">
        <w:t>ponto de internet</w:t>
      </w:r>
      <w:r w:rsidRPr="004A49E5">
        <w:t>, computador</w:t>
      </w:r>
      <w:r w:rsidR="00C742BB" w:rsidRPr="004A49E5">
        <w:t>, impressora</w:t>
      </w:r>
      <w:r w:rsidRPr="004A49E5">
        <w:t xml:space="preserve">, </w:t>
      </w:r>
      <w:r w:rsidR="00C742BB" w:rsidRPr="004A49E5">
        <w:t xml:space="preserve">máquina fotográfica digital 16 megapixel e telefone fixo, bem como, </w:t>
      </w:r>
      <w:r w:rsidRPr="004A49E5">
        <w:t>materiais de escritório necessários à operação dos equipamentos e desempenho das atividades pelo período correspondente ao da execução dos serviços, sendo que ao final das obras todos os materiais não utilizados e equipamentos serão devolvidos à CONTRATADA.</w:t>
      </w:r>
      <w:r w:rsidRPr="004A49E5">
        <w:cr/>
      </w:r>
    </w:p>
    <w:p w:rsidR="00090972" w:rsidRPr="004A49E5" w:rsidRDefault="00090972" w:rsidP="00036B51">
      <w:pPr>
        <w:pStyle w:val="Ttulo2"/>
      </w:pPr>
      <w:r w:rsidRPr="004A49E5">
        <w:t xml:space="preserve">Disponibilizar para a equipe da Fiscalização da </w:t>
      </w:r>
      <w:r w:rsidR="00F070E1" w:rsidRPr="004A49E5">
        <w:t>CODEVASF</w:t>
      </w:r>
      <w:r w:rsidRPr="004A49E5">
        <w:t>, com vistas ao atendimento das necessidades da obra, os equipamentos para laboratório de controle tecnológico de concreto e aterros, inclusive manutenção e pessoal de apoio para controle de qualidade dos materiais e serviços objetos deste Termo, os quais serão devolvidos à CONTRATADA ao final da execução das obras e serviços de engenharia.</w:t>
      </w:r>
    </w:p>
    <w:p w:rsidR="00090972" w:rsidRPr="004A49E5" w:rsidRDefault="00090972" w:rsidP="00090972">
      <w:pPr>
        <w:rPr>
          <w:sz w:val="20"/>
          <w:szCs w:val="20"/>
        </w:rPr>
      </w:pPr>
    </w:p>
    <w:p w:rsidR="00090972" w:rsidRPr="004A49E5" w:rsidRDefault="00090972" w:rsidP="00036B51">
      <w:pPr>
        <w:pStyle w:val="Ttulo2"/>
      </w:pPr>
      <w:r w:rsidRPr="004A49E5">
        <w:t xml:space="preserve">Todas as despesas para a realização dos serviços de controle tecnológico e medições, tais como os equipamentos de topografia, dos laboratórios de controle tecnológico de geotecnia e concreto, inclusive manutenção e pessoal de apoio e execução, deverão estar contempladas na proposta no preço estabelecido para a instalação e manutenção do canteiro de obras, sendo que ao final das obras </w:t>
      </w:r>
      <w:r w:rsidR="006C722A" w:rsidRPr="004A49E5">
        <w:t>todos os</w:t>
      </w:r>
      <w:r w:rsidRPr="004A49E5">
        <w:t xml:space="preserve"> equipamentos serão devolvidos à CONTRATADA.</w:t>
      </w:r>
    </w:p>
    <w:p w:rsidR="00090972" w:rsidRPr="004A49E5" w:rsidRDefault="00090972" w:rsidP="00090972">
      <w:pPr>
        <w:rPr>
          <w:sz w:val="20"/>
          <w:szCs w:val="20"/>
        </w:rPr>
      </w:pPr>
    </w:p>
    <w:p w:rsidR="00090972" w:rsidRPr="004A49E5" w:rsidRDefault="00090972" w:rsidP="00036B51">
      <w:pPr>
        <w:pStyle w:val="Ttulo2"/>
      </w:pPr>
      <w:r w:rsidRPr="004A49E5">
        <w:t>Submeter à aprovação da fiscalização os protótipos ou amostras dos materiais e equipamentos a serem aplicados nas obras e serviços de engenharia objeto do contrato, inclusive os traços dos concretos a serem utilizados.</w:t>
      </w:r>
    </w:p>
    <w:p w:rsidR="00090972" w:rsidRPr="004A49E5" w:rsidRDefault="00090972" w:rsidP="00090972">
      <w:pPr>
        <w:rPr>
          <w:sz w:val="20"/>
          <w:szCs w:val="20"/>
        </w:rPr>
      </w:pPr>
    </w:p>
    <w:p w:rsidR="00090972" w:rsidRPr="004A49E5" w:rsidRDefault="00090972" w:rsidP="00036B51">
      <w:pPr>
        <w:pStyle w:val="Ttulo2"/>
      </w:pPr>
      <w:r w:rsidRPr="004A49E5">
        <w:t>Salvo disposições em contrário que constem do termo de contrato, os ensaios, testes, exames e provas exigidos por normas técnicas oficiais para a boa execução do objeto correrão por conta da CONTRATADA e, para garantir a qualidade da obra, deverão ser realizados em laboratórios aprovados pela fiscalização.</w:t>
      </w:r>
    </w:p>
    <w:p w:rsidR="00090972" w:rsidRPr="004A49E5" w:rsidRDefault="00090972" w:rsidP="00090972">
      <w:pPr>
        <w:rPr>
          <w:sz w:val="20"/>
          <w:szCs w:val="20"/>
        </w:rPr>
      </w:pPr>
    </w:p>
    <w:p w:rsidR="007B0E05" w:rsidRPr="004A49E5" w:rsidRDefault="007B0E05" w:rsidP="00036B51">
      <w:pPr>
        <w:pStyle w:val="Ttulo2"/>
      </w:pPr>
      <w:r w:rsidRPr="004A49E5">
        <w:t xml:space="preserve">Deverá ser disponibilizado para a equipe de Fiscalização da CODEVASF 01 (um) veículo 4x4, em estado de novo, de no máximo dois anos de fabricação, para essa finalidade, de cor </w:t>
      </w:r>
      <w:r w:rsidRPr="004A49E5">
        <w:lastRenderedPageBreak/>
        <w:t xml:space="preserve">preferencialmente branca, com os dizeres conforme especificação da CODEVASF, sendo que ao final das obras o veículo será devolvido à contratada. </w:t>
      </w:r>
    </w:p>
    <w:p w:rsidR="007B0E05" w:rsidRPr="004A49E5" w:rsidRDefault="007B0E05" w:rsidP="007B0E05">
      <w:pPr>
        <w:rPr>
          <w:sz w:val="20"/>
          <w:szCs w:val="20"/>
        </w:rPr>
      </w:pPr>
    </w:p>
    <w:p w:rsidR="007B0E05" w:rsidRPr="004A49E5" w:rsidRDefault="007B0E05" w:rsidP="00036B51">
      <w:pPr>
        <w:pStyle w:val="Ttulo2"/>
      </w:pPr>
      <w:r w:rsidRPr="004A49E5">
        <w:t xml:space="preserve">Deverá ser disponibilizado para a equipe de Fiscalização da CODEVASF 01 (um) veículo de passeio 1.3 ou superior, em estado de novo, de no máximo dois anos de fabricação, para essa finalidade, de cor preferencialmente branca, com os dizeres conforme especificação da CODEVASF, sendo que ao final das obras o veículo será devolvido à contratada. </w:t>
      </w:r>
    </w:p>
    <w:p w:rsidR="007B0E05" w:rsidRPr="004A49E5" w:rsidRDefault="007B0E05" w:rsidP="007B0E05">
      <w:pPr>
        <w:rPr>
          <w:sz w:val="20"/>
          <w:szCs w:val="20"/>
        </w:rPr>
      </w:pPr>
    </w:p>
    <w:p w:rsidR="007B0E05" w:rsidRPr="004A49E5" w:rsidRDefault="007B0E05" w:rsidP="00036B51">
      <w:pPr>
        <w:pStyle w:val="Ttulo2"/>
      </w:pPr>
      <w:r w:rsidRPr="004A49E5">
        <w:t>Ficará a contratada responsável pela cobertura das despesas com seguros, combustível e serviços gerais de manutenção do veículo previsto acima, durante todo o período de execução das obras/serviços e fornecimentos, sendo que os custos das despesas estão previstos na planilha orçamentária.</w:t>
      </w:r>
    </w:p>
    <w:p w:rsidR="007B0E05" w:rsidRPr="004A49E5" w:rsidRDefault="007B0E05" w:rsidP="00090972">
      <w:pPr>
        <w:rPr>
          <w:sz w:val="20"/>
          <w:szCs w:val="20"/>
        </w:rPr>
      </w:pPr>
    </w:p>
    <w:p w:rsidR="00090972" w:rsidRPr="004A49E5" w:rsidRDefault="00090972" w:rsidP="00036B51">
      <w:pPr>
        <w:pStyle w:val="Ttulo2"/>
      </w:pPr>
      <w:r w:rsidRPr="004A49E5">
        <w:t>Assumir a inteira responsabilidade pelo transporte interno e externo do pessoal e dos insumos até o local dos serviços e fornecimentos.</w:t>
      </w:r>
    </w:p>
    <w:p w:rsidR="00090972" w:rsidRPr="004A49E5" w:rsidRDefault="00090972" w:rsidP="00090972">
      <w:pPr>
        <w:rPr>
          <w:sz w:val="20"/>
          <w:szCs w:val="20"/>
        </w:rPr>
      </w:pPr>
    </w:p>
    <w:p w:rsidR="00090972" w:rsidRPr="004A49E5" w:rsidRDefault="00090972" w:rsidP="00036B51">
      <w:pPr>
        <w:pStyle w:val="Ttulo2"/>
      </w:pPr>
      <w:r w:rsidRPr="004A49E5">
        <w:t>Utilização de pessoal experiente, bem como de equipamentos, ferramentas e instrumentos adequados para a boa execução das obras e serviços de engenharia.</w:t>
      </w:r>
    </w:p>
    <w:p w:rsidR="00090972" w:rsidRPr="004A49E5" w:rsidRDefault="00090972" w:rsidP="00090972">
      <w:pPr>
        <w:rPr>
          <w:sz w:val="20"/>
          <w:szCs w:val="20"/>
        </w:rPr>
      </w:pPr>
    </w:p>
    <w:p w:rsidR="00090972" w:rsidRPr="004A49E5" w:rsidRDefault="00090972" w:rsidP="00036B51">
      <w:pPr>
        <w:pStyle w:val="Ttulo2"/>
      </w:pPr>
      <w:r w:rsidRPr="004A49E5">
        <w:t xml:space="preserve">Responsabilizar-se por todos e quaisquer danos causados às estruturas, construções, instalações elétricas, cercas, equipamentos, etc., existentes </w:t>
      </w:r>
      <w:r w:rsidR="00FC728F" w:rsidRPr="004A49E5">
        <w:t>no local ou decorrente da execução do objeto desta licitação</w:t>
      </w:r>
      <w:r w:rsidRPr="004A49E5">
        <w:t>, bem como pelos danos</w:t>
      </w:r>
      <w:r w:rsidR="00FC728F" w:rsidRPr="004A49E5">
        <w:t xml:space="preserve"> a que</w:t>
      </w:r>
      <w:r w:rsidRPr="004A49E5">
        <w:t xml:space="preserve"> vier causar à </w:t>
      </w:r>
      <w:r w:rsidR="00F070E1" w:rsidRPr="004A49E5">
        <w:t>CODEVASF</w:t>
      </w:r>
      <w:r w:rsidRPr="004A49E5">
        <w:t xml:space="preserve"> e a terceiros.</w:t>
      </w:r>
    </w:p>
    <w:p w:rsidR="00090972" w:rsidRPr="004A49E5" w:rsidRDefault="00090972" w:rsidP="00090972">
      <w:pPr>
        <w:rPr>
          <w:sz w:val="20"/>
          <w:szCs w:val="20"/>
        </w:rPr>
      </w:pPr>
    </w:p>
    <w:p w:rsidR="00090972" w:rsidRPr="004A49E5" w:rsidRDefault="00090972" w:rsidP="00036B51">
      <w:pPr>
        <w:pStyle w:val="Ttulo2"/>
      </w:pPr>
      <w:r w:rsidRPr="004A49E5">
        <w:t>Exercer a vigilância e proteção de todos os materiais e equipamentos no local das</w:t>
      </w:r>
      <w:r w:rsidR="00FC728F" w:rsidRPr="004A49E5">
        <w:t xml:space="preserve"> </w:t>
      </w:r>
      <w:r w:rsidRPr="004A49E5">
        <w:t>obras, inclusive dos barracões e instalações.</w:t>
      </w:r>
    </w:p>
    <w:p w:rsidR="00090972" w:rsidRPr="004A49E5" w:rsidRDefault="00090972" w:rsidP="00090972">
      <w:pPr>
        <w:rPr>
          <w:sz w:val="20"/>
          <w:szCs w:val="20"/>
        </w:rPr>
      </w:pPr>
    </w:p>
    <w:p w:rsidR="00404986" w:rsidRPr="004A49E5" w:rsidRDefault="00404986" w:rsidP="00036B51">
      <w:pPr>
        <w:pStyle w:val="Ttulo2"/>
      </w:pPr>
      <w:r w:rsidRPr="004A49E5">
        <w:t xml:space="preserve">A Contratada deverá manter a vigilância das unidades como elevatórias, ETE e outras até o recebimento definitivo pela </w:t>
      </w:r>
      <w:proofErr w:type="spellStart"/>
      <w:r w:rsidRPr="004A49E5">
        <w:t>Codevasf</w:t>
      </w:r>
      <w:proofErr w:type="spellEnd"/>
      <w:r w:rsidRPr="004A49E5">
        <w:t xml:space="preserve"> com a emissão do Termo de Recebimento Final – TEF. Os custos de vigilâncias correrão por custas da Contratada no período de recebimento provisório, não sendo possível o ressarcimento pela </w:t>
      </w:r>
      <w:proofErr w:type="spellStart"/>
      <w:r w:rsidRPr="004A49E5">
        <w:t>Codevasf</w:t>
      </w:r>
      <w:proofErr w:type="spellEnd"/>
      <w:r w:rsidRPr="004A49E5">
        <w:t>.</w:t>
      </w:r>
    </w:p>
    <w:p w:rsidR="00404986" w:rsidRPr="004A49E5" w:rsidRDefault="00404986" w:rsidP="00404986">
      <w:pPr>
        <w:rPr>
          <w:sz w:val="20"/>
          <w:szCs w:val="20"/>
        </w:rPr>
      </w:pPr>
    </w:p>
    <w:p w:rsidR="00721724" w:rsidRPr="004A49E5" w:rsidRDefault="00404986" w:rsidP="00036B51">
      <w:pPr>
        <w:pStyle w:val="Ttulo3"/>
      </w:pPr>
      <w:r w:rsidRPr="004A49E5">
        <w:t xml:space="preserve">A data de transferência da guarda e vigilância das unidades e equipamentos deverá ser realizada através de ATA entre a Contratada, Município ou Companhia de Saneamento ou Autarquia e Fiscalização da </w:t>
      </w:r>
      <w:proofErr w:type="spellStart"/>
      <w:r w:rsidRPr="004A49E5">
        <w:t>Codevasf</w:t>
      </w:r>
      <w:proofErr w:type="spellEnd"/>
      <w:r w:rsidRPr="004A49E5">
        <w:t xml:space="preserve"> determinando o marco inicial e responsabilidades.</w:t>
      </w:r>
    </w:p>
    <w:p w:rsidR="00721724" w:rsidRPr="004A49E5" w:rsidRDefault="00721724" w:rsidP="00090972">
      <w:pPr>
        <w:rPr>
          <w:sz w:val="20"/>
          <w:szCs w:val="20"/>
        </w:rPr>
      </w:pPr>
    </w:p>
    <w:p w:rsidR="00090972" w:rsidRPr="004A49E5" w:rsidRDefault="00090972" w:rsidP="00036B51">
      <w:pPr>
        <w:pStyle w:val="Ttulo2"/>
      </w:pPr>
      <w:r w:rsidRPr="004A49E5">
        <w:t>Colocar tantas frentes de serviços quantos forem necessários (mediante anuência prévia da fiscalização), para possibilitar a perfeita execução das obras e serviços de engenharia dentro do prazo contratual.</w:t>
      </w:r>
    </w:p>
    <w:p w:rsidR="00090972" w:rsidRPr="004A49E5" w:rsidRDefault="00090972" w:rsidP="00090972">
      <w:pPr>
        <w:rPr>
          <w:sz w:val="20"/>
          <w:szCs w:val="20"/>
        </w:rPr>
      </w:pPr>
    </w:p>
    <w:p w:rsidR="00090972" w:rsidRPr="004A49E5" w:rsidRDefault="00090972" w:rsidP="00036B51">
      <w:pPr>
        <w:pStyle w:val="Ttulo2"/>
      </w:pPr>
      <w:r w:rsidRPr="004A49E5">
        <w:t xml:space="preserve">Responsabilizar-se pelo fornecimento de toda a mão-de-obra, sem qualquer vinculação empregatícia com a </w:t>
      </w:r>
      <w:r w:rsidR="00F070E1" w:rsidRPr="004A49E5">
        <w:t>CODEVASF</w:t>
      </w:r>
      <w:r w:rsidRPr="004A49E5">
        <w:t>, bem como todo o material necessário à execução dos serviços objeto do contrato.</w:t>
      </w:r>
    </w:p>
    <w:p w:rsidR="00090972" w:rsidRPr="004A49E5" w:rsidRDefault="00090972" w:rsidP="00090972">
      <w:pPr>
        <w:rPr>
          <w:sz w:val="20"/>
          <w:szCs w:val="20"/>
        </w:rPr>
      </w:pPr>
    </w:p>
    <w:p w:rsidR="00090972" w:rsidRPr="004A49E5" w:rsidRDefault="00090972" w:rsidP="00036B51">
      <w:pPr>
        <w:pStyle w:val="Ttulo2"/>
      </w:pPr>
      <w:r w:rsidRPr="004A49E5">
        <w:t>Responsabilizar-se por todos os ônus e obrigações concernentes à legislação tributária, trabalhista, securitária, previdenciária, e quaisquer encargos que incidam sobre os materiais e equipamentos, os quais, exclusivamente, correrão por sua conta, inclusive o registro do serviço contratado junto ao CREA do local de execução das obras e serviços de engenharia.</w:t>
      </w:r>
    </w:p>
    <w:p w:rsidR="00090972" w:rsidRPr="004A49E5" w:rsidRDefault="00090972" w:rsidP="00090972">
      <w:pPr>
        <w:rPr>
          <w:sz w:val="20"/>
          <w:szCs w:val="20"/>
        </w:rPr>
      </w:pPr>
    </w:p>
    <w:p w:rsidR="00090972" w:rsidRPr="004A49E5" w:rsidRDefault="00090972" w:rsidP="00036B51">
      <w:pPr>
        <w:pStyle w:val="Ttulo2"/>
      </w:pPr>
      <w:r w:rsidRPr="004A49E5">
        <w:t>Todos os acessos necessários para permitir à chegada dos equipamentos e materiais no local de execução dos serviços deverão ser previstos, avaliando-se todas as suas dificuldades, pois os custos decorrentes de qualquer serviço para melhoria destes acessos correrão por conta da CONTRATADA.</w:t>
      </w:r>
    </w:p>
    <w:p w:rsidR="00090972" w:rsidRPr="004A49E5" w:rsidRDefault="00090972" w:rsidP="00090972">
      <w:pPr>
        <w:rPr>
          <w:sz w:val="20"/>
          <w:szCs w:val="20"/>
        </w:rPr>
      </w:pPr>
    </w:p>
    <w:p w:rsidR="00090972" w:rsidRPr="004A49E5" w:rsidRDefault="00090972" w:rsidP="00036B51">
      <w:pPr>
        <w:pStyle w:val="Ttulo2"/>
      </w:pPr>
      <w:r w:rsidRPr="004A49E5">
        <w:t xml:space="preserve">A CONTRATADA deverá manter um Preposto, aceito pela </w:t>
      </w:r>
      <w:r w:rsidR="00F070E1" w:rsidRPr="004A49E5">
        <w:t>CODEVASF</w:t>
      </w:r>
      <w:r w:rsidRPr="004A49E5">
        <w:t>, no local do serviço, para representá-la na execução do objeto contratado (art. 68 da Lei 8.666/93).</w:t>
      </w:r>
    </w:p>
    <w:p w:rsidR="00090972" w:rsidRPr="004A49E5" w:rsidRDefault="00090972" w:rsidP="00090972">
      <w:pPr>
        <w:rPr>
          <w:sz w:val="20"/>
          <w:szCs w:val="20"/>
        </w:rPr>
      </w:pPr>
    </w:p>
    <w:p w:rsidR="00090972" w:rsidRPr="004A49E5" w:rsidRDefault="00090972" w:rsidP="00036B51">
      <w:pPr>
        <w:pStyle w:val="Ttulo2"/>
      </w:pPr>
      <w:r w:rsidRPr="004A49E5">
        <w:t>A CONTRATADA deve assegurar e facilitar o acesso da Fiscalização, aos serviços e a todos os elementos que forem necessários ao desempenho de sua missão.</w:t>
      </w:r>
    </w:p>
    <w:p w:rsidR="00090972" w:rsidRPr="004A49E5" w:rsidRDefault="00090972" w:rsidP="00090972">
      <w:pPr>
        <w:rPr>
          <w:sz w:val="20"/>
          <w:szCs w:val="20"/>
        </w:rPr>
      </w:pPr>
    </w:p>
    <w:p w:rsidR="00090972" w:rsidRPr="004A49E5" w:rsidRDefault="00090972" w:rsidP="00036B51">
      <w:pPr>
        <w:pStyle w:val="Ttulo2"/>
      </w:pPr>
      <w:r w:rsidRPr="004A49E5">
        <w:lastRenderedPageBreak/>
        <w:t xml:space="preserve">Responsabilizar-se, desde o início dos serviços até o encerramento do contrato, pelo pagamento integral das despesas do canteiro referentes </w:t>
      </w:r>
      <w:r w:rsidR="00FC728F" w:rsidRPr="004A49E5">
        <w:t>à</w:t>
      </w:r>
      <w:r w:rsidRPr="004A49E5">
        <w:t xml:space="preserve"> água, energia, telefone, taxas, impostos e quaisquer outros tributos que venham a ser cobrados.</w:t>
      </w:r>
    </w:p>
    <w:p w:rsidR="00090972" w:rsidRPr="004A49E5" w:rsidRDefault="00090972" w:rsidP="00090972">
      <w:pPr>
        <w:rPr>
          <w:sz w:val="20"/>
          <w:szCs w:val="20"/>
        </w:rPr>
      </w:pPr>
    </w:p>
    <w:p w:rsidR="00090972" w:rsidRPr="004A49E5" w:rsidRDefault="00090972" w:rsidP="00036B51">
      <w:pPr>
        <w:pStyle w:val="Ttulo2"/>
      </w:pPr>
      <w:r w:rsidRPr="004A49E5">
        <w:t>No momento da desmobilização, para liberação da última fatura, faz-se necessária a apresentação da certidão de quitação de débitos, referente às despesas com água, energia, telefone, taxas, impostos e quaisquer outros tributos que venham a ser cobrados.</w:t>
      </w:r>
    </w:p>
    <w:p w:rsidR="00090972" w:rsidRPr="004A49E5" w:rsidRDefault="00090972" w:rsidP="00090972">
      <w:pPr>
        <w:rPr>
          <w:sz w:val="20"/>
          <w:szCs w:val="20"/>
        </w:rPr>
      </w:pPr>
    </w:p>
    <w:p w:rsidR="00090972" w:rsidRPr="004A49E5" w:rsidRDefault="00090972" w:rsidP="00036B51">
      <w:pPr>
        <w:pStyle w:val="Ttulo2"/>
      </w:pPr>
      <w:r w:rsidRPr="004A49E5">
        <w:t xml:space="preserve">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w:t>
      </w:r>
      <w:r w:rsidR="00F070E1" w:rsidRPr="004A49E5">
        <w:t>CODEVASF</w:t>
      </w:r>
      <w:r w:rsidRPr="004A49E5">
        <w:t>.</w:t>
      </w:r>
    </w:p>
    <w:p w:rsidR="00090972" w:rsidRPr="004A49E5" w:rsidRDefault="00090972" w:rsidP="00090972">
      <w:pPr>
        <w:rPr>
          <w:sz w:val="20"/>
          <w:szCs w:val="20"/>
        </w:rPr>
      </w:pPr>
    </w:p>
    <w:p w:rsidR="00090972" w:rsidRPr="004A49E5" w:rsidRDefault="00090972" w:rsidP="00036B51">
      <w:pPr>
        <w:pStyle w:val="Ttulo2"/>
      </w:pPr>
      <w:r w:rsidRPr="004A49E5">
        <w:t>Na hipótese de eventuais Termos Aditivos, que venham acrescentar o valor da contratação, a CONTRATADA deverá reforçar a caução inicial durante a execução dos serviços contratados, de forma a totalizar sempre 5,0% (cinco por cento) do valor vigente do contrato (preços iniciais mais aditivos e reajustamentos quando aplicável).</w:t>
      </w:r>
    </w:p>
    <w:p w:rsidR="00090972" w:rsidRPr="004A49E5" w:rsidRDefault="00090972" w:rsidP="00090972">
      <w:pPr>
        <w:rPr>
          <w:sz w:val="20"/>
          <w:szCs w:val="20"/>
        </w:rPr>
      </w:pPr>
    </w:p>
    <w:p w:rsidR="00090972" w:rsidRPr="004A49E5" w:rsidRDefault="00090972" w:rsidP="00036B51">
      <w:pPr>
        <w:pStyle w:val="Ttulo2"/>
      </w:pPr>
      <w:r w:rsidRPr="004A49E5">
        <w:t>A CONTRATADA deverá conceder livre acesso aos seus documentos e registros contábeis, referentes ao objeto da licitação, para os servidores ou empregados do órgão ou entidade CONTRATANTE e dos órgãos de controle interno e externo.</w:t>
      </w:r>
    </w:p>
    <w:p w:rsidR="00090972" w:rsidRPr="004A49E5" w:rsidRDefault="00090972" w:rsidP="00090972">
      <w:pPr>
        <w:rPr>
          <w:sz w:val="20"/>
          <w:szCs w:val="20"/>
        </w:rPr>
      </w:pPr>
    </w:p>
    <w:p w:rsidR="00090972" w:rsidRPr="004A49E5" w:rsidRDefault="00090972" w:rsidP="00036B51">
      <w:pPr>
        <w:pStyle w:val="Ttulo2"/>
      </w:pPr>
      <w:r w:rsidRPr="004A49E5">
        <w:t xml:space="preserve">A CONTRATADA deverá comunicar à Fiscalização toda a mobilização de pessoal e equipamentos, quando da chegada à obra, a qual deverá ser devidamente anotada no Diário de Obras, para acompanhamento e controle da </w:t>
      </w:r>
      <w:r w:rsidR="00F070E1" w:rsidRPr="004A49E5">
        <w:t>CODEVASF</w:t>
      </w:r>
      <w:r w:rsidRPr="004A49E5">
        <w:t>.</w:t>
      </w:r>
    </w:p>
    <w:p w:rsidR="00090972" w:rsidRPr="004A49E5" w:rsidRDefault="00090972" w:rsidP="00090972">
      <w:pPr>
        <w:rPr>
          <w:sz w:val="20"/>
          <w:szCs w:val="20"/>
        </w:rPr>
      </w:pPr>
    </w:p>
    <w:p w:rsidR="00090972" w:rsidRPr="004A49E5" w:rsidRDefault="00090972" w:rsidP="00036B51">
      <w:pPr>
        <w:pStyle w:val="Ttulo2"/>
      </w:pPr>
      <w:r w:rsidRPr="004A49E5">
        <w:t>Caso a CONTRATADA seja registrada em região diferente daquela em que serão executados os serviços objeto deste TR, deverá apresentar visto, novo registro ou dispensa d</w:t>
      </w:r>
      <w:r w:rsidR="00C84AE5" w:rsidRPr="004A49E5">
        <w:t>e registro, em conformidade com</w:t>
      </w:r>
      <w:r w:rsidRPr="004A49E5">
        <w:t xml:space="preserve"> disposto nos </w:t>
      </w:r>
      <w:proofErr w:type="spellStart"/>
      <w:r w:rsidRPr="004A49E5">
        <w:t>arts</w:t>
      </w:r>
      <w:proofErr w:type="spellEnd"/>
      <w:r w:rsidRPr="004A49E5">
        <w:t>. 5º, 6º e 7º da Resolução CONFEA nº 336 de 27 de outubro de 1989.</w:t>
      </w:r>
    </w:p>
    <w:p w:rsidR="00090972" w:rsidRPr="004A49E5" w:rsidRDefault="00090972" w:rsidP="00090972">
      <w:pPr>
        <w:rPr>
          <w:sz w:val="20"/>
          <w:szCs w:val="20"/>
        </w:rPr>
      </w:pPr>
    </w:p>
    <w:p w:rsidR="00090972" w:rsidRPr="004A49E5" w:rsidRDefault="00090972" w:rsidP="00036B51">
      <w:pPr>
        <w:pStyle w:val="Ttulo2"/>
      </w:pPr>
      <w:r w:rsidRPr="004A49E5">
        <w:t>A CONTRATADA e a equipe técnica ambiental deverão apresentar o certificado do registro no Cadastro Técnico Federal de Instrumentos de Defesa Ambiental, mantido pelo IBAMA, de acordo com a Resolução CONAMA nº. 01 de 13 de junho de 1988 e IN-IBAMA nº. 10, de 17 de agosto de 2001.</w:t>
      </w:r>
    </w:p>
    <w:p w:rsidR="00090972" w:rsidRPr="004A49E5" w:rsidRDefault="00090972" w:rsidP="00090972">
      <w:pPr>
        <w:rPr>
          <w:sz w:val="20"/>
          <w:szCs w:val="20"/>
        </w:rPr>
      </w:pPr>
    </w:p>
    <w:p w:rsidR="00090972" w:rsidRPr="004A49E5" w:rsidRDefault="00090972" w:rsidP="00036B51">
      <w:pPr>
        <w:pStyle w:val="Ttulo2"/>
      </w:pPr>
      <w:r w:rsidRPr="004A49E5">
        <w:t>A CONTRATADA será responsável por quaisquer acidentes de trabalho referentes a seu pessoal que venham a ocorrer por conta do serviço contratado e/ou por ela causado a terceiros.</w:t>
      </w:r>
    </w:p>
    <w:p w:rsidR="00090972" w:rsidRPr="004A49E5" w:rsidRDefault="00090972" w:rsidP="00090972">
      <w:pPr>
        <w:rPr>
          <w:sz w:val="20"/>
          <w:szCs w:val="20"/>
        </w:rPr>
      </w:pPr>
    </w:p>
    <w:p w:rsidR="00090972" w:rsidRPr="004A49E5" w:rsidRDefault="00090972" w:rsidP="00036B51">
      <w:pPr>
        <w:pStyle w:val="Ttulo2"/>
      </w:pPr>
      <w:r w:rsidRPr="004A49E5">
        <w:t>Caberá à CONTRATADA obter e arcar com os gastos de todas as licenças e franquias, pagar encargos sociais e impostos municipais, estaduais e federais que incidirem sobre a execução dos serviços.</w:t>
      </w:r>
    </w:p>
    <w:p w:rsidR="00090972" w:rsidRPr="004A49E5" w:rsidRDefault="00090972" w:rsidP="00090972">
      <w:pPr>
        <w:rPr>
          <w:sz w:val="20"/>
          <w:szCs w:val="20"/>
        </w:rPr>
      </w:pPr>
    </w:p>
    <w:p w:rsidR="00090972" w:rsidRPr="004A49E5" w:rsidRDefault="00090972" w:rsidP="00036B51">
      <w:pPr>
        <w:pStyle w:val="Ttulo2"/>
      </w:pPr>
      <w:r w:rsidRPr="004A49E5">
        <w:t>Durante a execução dos serviços e obras, caberá à CONTRATADA as seguintes medidas:</w:t>
      </w:r>
    </w:p>
    <w:p w:rsidR="00090972" w:rsidRPr="004A49E5" w:rsidRDefault="00090972" w:rsidP="00036B51">
      <w:pPr>
        <w:pStyle w:val="Ttulo2"/>
        <w:numPr>
          <w:ilvl w:val="0"/>
          <w:numId w:val="0"/>
        </w:numPr>
      </w:pPr>
    </w:p>
    <w:p w:rsidR="00090972" w:rsidRPr="004A49E5" w:rsidRDefault="00090972" w:rsidP="00036B51">
      <w:pPr>
        <w:pStyle w:val="Ttulo2"/>
        <w:numPr>
          <w:ilvl w:val="0"/>
          <w:numId w:val="15"/>
        </w:numPr>
      </w:pPr>
      <w:r w:rsidRPr="004A49E5">
        <w:t>Instalar e manter no canteiro de obras 01 (uma) placa de identificação da obra, com as seguintes informações: nome da empresa (contratada), RT pela obra com a respectiva ART, nº do Contrato e contratante (</w:t>
      </w:r>
      <w:r w:rsidR="00F070E1" w:rsidRPr="004A49E5">
        <w:t>CODEVASF</w:t>
      </w:r>
      <w:r w:rsidRPr="004A49E5">
        <w:t>), conforme Lei nº 5.194/1966 e Resolução CONFEA nº 198/1971.</w:t>
      </w:r>
    </w:p>
    <w:p w:rsidR="00090972" w:rsidRPr="004A49E5" w:rsidRDefault="00090972" w:rsidP="00090972">
      <w:pPr>
        <w:rPr>
          <w:sz w:val="20"/>
          <w:szCs w:val="20"/>
        </w:rPr>
      </w:pPr>
    </w:p>
    <w:p w:rsidR="00090972" w:rsidRPr="004A49E5" w:rsidRDefault="00090972" w:rsidP="00036B51">
      <w:pPr>
        <w:pStyle w:val="Ttulo2"/>
        <w:numPr>
          <w:ilvl w:val="0"/>
          <w:numId w:val="16"/>
        </w:numPr>
      </w:pPr>
      <w:r w:rsidRPr="004A49E5">
        <w:t xml:space="preserve">A placa de identificação das obras e serviços deve ser no padrão definido pela </w:t>
      </w:r>
      <w:r w:rsidR="00F070E1" w:rsidRPr="004A49E5">
        <w:t>CODEVASF</w:t>
      </w:r>
      <w:r w:rsidRPr="004A49E5">
        <w:t xml:space="preserve"> e em local por ela indicado, cujo modelo encontra-se na publicação Instruções para a Preparação de Placas de Obras Públicas, anexas aos TR, independente das exigidas pelos órgãos de fiscalização de classe –</w:t>
      </w:r>
      <w:r w:rsidR="00BF349F" w:rsidRPr="004A49E5">
        <w:t xml:space="preserve"> </w:t>
      </w:r>
      <w:r w:rsidR="001E1EA5" w:rsidRPr="004A49E5">
        <w:fldChar w:fldCharType="begin"/>
      </w:r>
      <w:r w:rsidR="001E1EA5" w:rsidRPr="004A49E5">
        <w:instrText xml:space="preserve"> REF _Ref450206111 \h  \* MERGEFORMAT </w:instrText>
      </w:r>
      <w:r w:rsidR="001E1EA5" w:rsidRPr="004A49E5">
        <w:fldChar w:fldCharType="separate"/>
      </w:r>
      <w:r w:rsidR="004A49E5" w:rsidRPr="004A49E5">
        <w:t xml:space="preserve">Anexo </w:t>
      </w:r>
      <w:r w:rsidR="004A49E5" w:rsidRPr="004A49E5">
        <w:rPr>
          <w:noProof/>
        </w:rPr>
        <w:t>VI</w:t>
      </w:r>
      <w:r w:rsidR="001E1EA5" w:rsidRPr="004A49E5">
        <w:fldChar w:fldCharType="end"/>
      </w:r>
      <w:r w:rsidRPr="004A49E5">
        <w:t>.</w:t>
      </w:r>
    </w:p>
    <w:p w:rsidR="00090972" w:rsidRPr="004A49E5" w:rsidRDefault="00090972" w:rsidP="00036B51">
      <w:pPr>
        <w:pStyle w:val="Ttulo2"/>
        <w:numPr>
          <w:ilvl w:val="0"/>
          <w:numId w:val="0"/>
        </w:numPr>
      </w:pPr>
    </w:p>
    <w:p w:rsidR="00090972" w:rsidRPr="004A49E5" w:rsidRDefault="00090972" w:rsidP="00036B51">
      <w:pPr>
        <w:pStyle w:val="Ttulo2"/>
        <w:numPr>
          <w:ilvl w:val="0"/>
          <w:numId w:val="15"/>
        </w:numPr>
      </w:pPr>
      <w:r w:rsidRPr="004A49E5">
        <w:t>Obter junto à Prefeitura Municipal correspondente o alvará de construção e, se necessário, o alvará de demolição, na forma das disposições em vigor.</w:t>
      </w:r>
    </w:p>
    <w:p w:rsidR="00090972" w:rsidRPr="004A49E5" w:rsidRDefault="00090972" w:rsidP="00036B51">
      <w:pPr>
        <w:pStyle w:val="Ttulo2"/>
        <w:numPr>
          <w:ilvl w:val="0"/>
          <w:numId w:val="15"/>
        </w:numPr>
      </w:pPr>
      <w:r w:rsidRPr="004A49E5">
        <w:t xml:space="preserve">Manter no local das obras e serviços de engenharia um Diário de Ocorrências, no qual serão feitas anotações diárias referentes ao andamento dos serviços, qualidade dos materiais, mão-de-obra, etc., como também, reclamações, advertências e principalmente problemas de ordem </w:t>
      </w:r>
      <w:r w:rsidRPr="004A49E5">
        <w:lastRenderedPageBreak/>
        <w:t>técnica que requeiram solução por uma das partes. Este diário, devidamente rubricado pela Fiscalização e pela CONTRATADA em todas as vias, ficará em poder da Contratante após a conclusão das obras e serviços de engenharia.</w:t>
      </w:r>
    </w:p>
    <w:p w:rsidR="00090972" w:rsidRPr="004A49E5" w:rsidRDefault="00090972" w:rsidP="00036B51">
      <w:pPr>
        <w:pStyle w:val="Ttulo2"/>
        <w:numPr>
          <w:ilvl w:val="0"/>
          <w:numId w:val="15"/>
        </w:numPr>
      </w:pPr>
      <w:r w:rsidRPr="004A49E5">
        <w:t>Obedecer às normas de higiene e prevenção de acidentes, a fim de garantia a salubridade e a segurança nos acampamentos e nos canteiros de serviços.</w:t>
      </w:r>
    </w:p>
    <w:p w:rsidR="00090972" w:rsidRPr="004A49E5" w:rsidRDefault="00090972" w:rsidP="00036B51">
      <w:pPr>
        <w:pStyle w:val="Ttulo2"/>
        <w:numPr>
          <w:ilvl w:val="0"/>
          <w:numId w:val="15"/>
        </w:numPr>
      </w:pPr>
      <w:r w:rsidRPr="004A49E5">
        <w:t>Responder financeiramente, sem prejuízo de medidas outras que possam ser adotadas por quaisquer danos causados à União, Estado, Município ou terceiros, em razão da execução das obras e serviços de engenharia.</w:t>
      </w:r>
    </w:p>
    <w:p w:rsidR="00090972" w:rsidRPr="004A49E5" w:rsidRDefault="00090972" w:rsidP="00036B51">
      <w:pPr>
        <w:pStyle w:val="Ttulo2"/>
        <w:numPr>
          <w:ilvl w:val="0"/>
          <w:numId w:val="15"/>
        </w:numPr>
      </w:pPr>
      <w:r w:rsidRPr="004A49E5">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rsidR="00090972" w:rsidRPr="004A49E5" w:rsidRDefault="00090972" w:rsidP="00036B51">
      <w:pPr>
        <w:pStyle w:val="Ttulo2"/>
        <w:numPr>
          <w:ilvl w:val="0"/>
          <w:numId w:val="0"/>
        </w:numPr>
      </w:pPr>
    </w:p>
    <w:p w:rsidR="00090972" w:rsidRPr="004A49E5" w:rsidRDefault="00090972" w:rsidP="00036B51">
      <w:pPr>
        <w:pStyle w:val="Ttulo2"/>
      </w:pPr>
      <w:r w:rsidRPr="004A49E5">
        <w:t>A CONTRATADA entende e aceita que é condicionante para a execução das obras e serviços de engenharia objeto da presente licitação atender ainda às seguintes normas complementares:</w:t>
      </w:r>
    </w:p>
    <w:p w:rsidR="00090972" w:rsidRPr="004A49E5" w:rsidRDefault="00090972" w:rsidP="00721724">
      <w:pPr>
        <w:rPr>
          <w:sz w:val="20"/>
          <w:szCs w:val="20"/>
        </w:rPr>
      </w:pPr>
    </w:p>
    <w:p w:rsidR="00C84AE5" w:rsidRPr="004A49E5" w:rsidRDefault="00C84AE5" w:rsidP="003B788E">
      <w:pPr>
        <w:pStyle w:val="PargrafodaLista"/>
        <w:numPr>
          <w:ilvl w:val="0"/>
          <w:numId w:val="26"/>
        </w:numPr>
        <w:rPr>
          <w:sz w:val="20"/>
          <w:szCs w:val="20"/>
        </w:rPr>
      </w:pPr>
      <w:r w:rsidRPr="004A49E5">
        <w:rPr>
          <w:sz w:val="20"/>
          <w:szCs w:val="20"/>
        </w:rPr>
        <w:t>Projetos, Normas complementares e demais Especificações técnicas;</w:t>
      </w:r>
    </w:p>
    <w:p w:rsidR="00090972" w:rsidRPr="004A49E5" w:rsidRDefault="00090972" w:rsidP="003B788E">
      <w:pPr>
        <w:pStyle w:val="PargrafodaLista"/>
        <w:numPr>
          <w:ilvl w:val="0"/>
          <w:numId w:val="26"/>
        </w:numPr>
        <w:rPr>
          <w:sz w:val="20"/>
          <w:szCs w:val="20"/>
        </w:rPr>
      </w:pPr>
      <w:r w:rsidRPr="004A49E5">
        <w:rPr>
          <w:sz w:val="20"/>
          <w:szCs w:val="20"/>
        </w:rPr>
        <w:t>Códigos, leis, decretos, portarias e normas federais, estaduais e municipais, inclusive normas de concessionárias de serviços públicos, e</w:t>
      </w:r>
      <w:r w:rsidR="00C84AE5" w:rsidRPr="004A49E5">
        <w:rPr>
          <w:sz w:val="20"/>
          <w:szCs w:val="20"/>
        </w:rPr>
        <w:t xml:space="preserve"> as normas técnicas da </w:t>
      </w:r>
      <w:r w:rsidR="00F070E1" w:rsidRPr="004A49E5">
        <w:rPr>
          <w:sz w:val="20"/>
          <w:szCs w:val="20"/>
        </w:rPr>
        <w:t>CODEVASF</w:t>
      </w:r>
      <w:r w:rsidR="00C84AE5" w:rsidRPr="004A49E5">
        <w:rPr>
          <w:sz w:val="20"/>
          <w:szCs w:val="20"/>
        </w:rPr>
        <w:t>;</w:t>
      </w:r>
    </w:p>
    <w:p w:rsidR="00090972" w:rsidRPr="004A49E5" w:rsidRDefault="00090972" w:rsidP="003B788E">
      <w:pPr>
        <w:pStyle w:val="PargrafodaLista"/>
        <w:numPr>
          <w:ilvl w:val="0"/>
          <w:numId w:val="26"/>
        </w:numPr>
        <w:rPr>
          <w:sz w:val="20"/>
          <w:szCs w:val="20"/>
        </w:rPr>
      </w:pPr>
      <w:r w:rsidRPr="004A49E5">
        <w:rPr>
          <w:sz w:val="20"/>
          <w:szCs w:val="20"/>
        </w:rPr>
        <w:t>Normas técnicas da ABNT e do INMETRO, principalmente no que diz respeito aos requisitos mínimos de qualidade, uti</w:t>
      </w:r>
      <w:r w:rsidR="00C84AE5" w:rsidRPr="004A49E5">
        <w:rPr>
          <w:sz w:val="20"/>
          <w:szCs w:val="20"/>
        </w:rPr>
        <w:t>lidade, resistência e segurança; e</w:t>
      </w:r>
    </w:p>
    <w:p w:rsidR="00C84AE5" w:rsidRPr="004A49E5" w:rsidRDefault="00C84AE5" w:rsidP="003B788E">
      <w:pPr>
        <w:pStyle w:val="PargrafodaLista"/>
        <w:numPr>
          <w:ilvl w:val="0"/>
          <w:numId w:val="26"/>
        </w:numPr>
        <w:rPr>
          <w:sz w:val="20"/>
          <w:szCs w:val="20"/>
        </w:rPr>
      </w:pPr>
      <w:r w:rsidRPr="004A49E5">
        <w:rPr>
          <w:sz w:val="20"/>
          <w:szCs w:val="20"/>
        </w:rPr>
        <w:t>Instruções e resoluções dos órgãos do sistema CREA-CONFEA.</w:t>
      </w:r>
    </w:p>
    <w:p w:rsidR="006C722A" w:rsidRPr="004A49E5" w:rsidRDefault="006C722A" w:rsidP="00721724">
      <w:pPr>
        <w:pStyle w:val="PargrafodaLista"/>
        <w:ind w:left="0"/>
        <w:contextualSpacing w:val="0"/>
        <w:rPr>
          <w:sz w:val="20"/>
          <w:szCs w:val="20"/>
        </w:rPr>
      </w:pPr>
    </w:p>
    <w:p w:rsidR="006C722A" w:rsidRPr="004A49E5" w:rsidRDefault="006C722A" w:rsidP="00036B51">
      <w:pPr>
        <w:pStyle w:val="Ttulo2"/>
      </w:pPr>
      <w:r w:rsidRPr="004A49E5">
        <w:t xml:space="preserve">A contratada deverá, sempre que necessário, comunicar-se formalmente com a </w:t>
      </w:r>
      <w:r w:rsidR="00F070E1" w:rsidRPr="004A49E5">
        <w:t>CODEVASF</w:t>
      </w:r>
      <w:r w:rsidRPr="004A49E5">
        <w:t xml:space="preserve">. Mesmo as comunicações via telefone devem ser ratificadas formal e posteriormente, através do email institucional </w:t>
      </w:r>
      <w:r w:rsidR="00033117" w:rsidRPr="004A49E5">
        <w:t>da fiscalização</w:t>
      </w:r>
      <w:r w:rsidRPr="004A49E5">
        <w:t xml:space="preserve"> do contrato, bem como as informações mais extensas e/ou transferências de arquivos.</w:t>
      </w:r>
    </w:p>
    <w:p w:rsidR="00090972" w:rsidRPr="004A49E5" w:rsidRDefault="00090972" w:rsidP="00116DEC">
      <w:pPr>
        <w:rPr>
          <w:sz w:val="20"/>
          <w:szCs w:val="20"/>
        </w:rPr>
      </w:pPr>
    </w:p>
    <w:p w:rsidR="005F603B" w:rsidRPr="004A49E5" w:rsidRDefault="005F603B" w:rsidP="00036B51">
      <w:pPr>
        <w:pStyle w:val="Ttulo2"/>
      </w:pPr>
      <w:r w:rsidRPr="004A49E5">
        <w:t>Ao final dos serviços a Contratada deverá apresentar na medição final uma declaração ou termo de recebimento do município atestando e aprovando a recuperação ou recomposição de pavimento.</w:t>
      </w:r>
    </w:p>
    <w:p w:rsidR="005F603B" w:rsidRPr="004A49E5" w:rsidRDefault="005F603B" w:rsidP="005F603B">
      <w:pPr>
        <w:rPr>
          <w:sz w:val="20"/>
          <w:szCs w:val="20"/>
        </w:rPr>
      </w:pPr>
    </w:p>
    <w:p w:rsidR="005F603B" w:rsidRPr="004A49E5" w:rsidRDefault="005F603B" w:rsidP="00036B51">
      <w:pPr>
        <w:pStyle w:val="Ttulo2"/>
      </w:pPr>
      <w:r w:rsidRPr="004A49E5">
        <w:t>A Contratada deverá realizar todos os testes eletromecânicos das elevatórias e estação de tratamento na vistoria de entrega à Codevasf, caso seja necessário gerador os custos de mobilização, desmobilização e aluguel do equipamento serão responsabilidade da Contratada.</w:t>
      </w:r>
    </w:p>
    <w:p w:rsidR="005F603B" w:rsidRPr="004A49E5" w:rsidRDefault="005F603B" w:rsidP="005F603B">
      <w:pPr>
        <w:rPr>
          <w:sz w:val="20"/>
          <w:szCs w:val="20"/>
        </w:rPr>
      </w:pPr>
    </w:p>
    <w:p w:rsidR="005F603B" w:rsidRPr="004A49E5" w:rsidRDefault="005F603B" w:rsidP="00036B51">
      <w:pPr>
        <w:pStyle w:val="Ttulo2"/>
      </w:pPr>
      <w:r w:rsidRPr="004A49E5">
        <w:t>As estruturas de concreto como reatores, decantadores, filtros, reservatórios ou lagoas deverão ser entregues com água e estanques.</w:t>
      </w:r>
    </w:p>
    <w:p w:rsidR="005F603B" w:rsidRPr="004A49E5" w:rsidRDefault="005F603B" w:rsidP="00116DEC">
      <w:pPr>
        <w:rPr>
          <w:sz w:val="20"/>
          <w:szCs w:val="20"/>
        </w:rPr>
      </w:pPr>
    </w:p>
    <w:p w:rsidR="00090972" w:rsidRPr="004A49E5" w:rsidRDefault="00090972" w:rsidP="00116DEC">
      <w:pPr>
        <w:rPr>
          <w:sz w:val="20"/>
          <w:szCs w:val="20"/>
        </w:rPr>
      </w:pPr>
    </w:p>
    <w:p w:rsidR="009B2B43" w:rsidRPr="004A49E5" w:rsidRDefault="006F0AF7" w:rsidP="009B2B43">
      <w:pPr>
        <w:pStyle w:val="Ttulo1"/>
      </w:pPr>
      <w:bookmarkStart w:id="34" w:name="_Toc512980710"/>
      <w:r w:rsidRPr="004A49E5">
        <w:t xml:space="preserve">OBRIGAÇÕES DA </w:t>
      </w:r>
      <w:r w:rsidR="00F070E1" w:rsidRPr="004A49E5">
        <w:t>CODEVASF</w:t>
      </w:r>
      <w:bookmarkEnd w:id="34"/>
    </w:p>
    <w:p w:rsidR="006F0AF7" w:rsidRPr="004A49E5" w:rsidRDefault="006F0AF7" w:rsidP="006F0AF7">
      <w:pPr>
        <w:rPr>
          <w:sz w:val="20"/>
          <w:szCs w:val="20"/>
        </w:rPr>
      </w:pPr>
    </w:p>
    <w:p w:rsidR="00090972" w:rsidRPr="004A49E5" w:rsidRDefault="00090972" w:rsidP="00036B51">
      <w:pPr>
        <w:pStyle w:val="Ttulo2"/>
      </w:pPr>
      <w:r w:rsidRPr="004A49E5">
        <w:t>Exigir da CONTRATADA o cumprimento integral deste Contrato.</w:t>
      </w:r>
    </w:p>
    <w:p w:rsidR="00090972" w:rsidRPr="004A49E5" w:rsidRDefault="00090972" w:rsidP="00036B51">
      <w:pPr>
        <w:pStyle w:val="Ttulo2"/>
        <w:numPr>
          <w:ilvl w:val="0"/>
          <w:numId w:val="0"/>
        </w:numPr>
      </w:pPr>
    </w:p>
    <w:p w:rsidR="00090972" w:rsidRPr="004A49E5" w:rsidRDefault="00090972" w:rsidP="00036B51">
      <w:pPr>
        <w:pStyle w:val="Ttulo2"/>
      </w:pPr>
      <w:r w:rsidRPr="004A49E5">
        <w:t>Esclarecer as dúvidas que lhe sejam apresentadas pela CONTRATADA, através de correspondências protocoladas.</w:t>
      </w:r>
    </w:p>
    <w:p w:rsidR="00090972" w:rsidRPr="004A49E5" w:rsidRDefault="00090972" w:rsidP="00036B51">
      <w:pPr>
        <w:pStyle w:val="Ttulo2"/>
        <w:numPr>
          <w:ilvl w:val="0"/>
          <w:numId w:val="0"/>
        </w:numPr>
      </w:pPr>
    </w:p>
    <w:p w:rsidR="00090972" w:rsidRPr="004A49E5" w:rsidRDefault="00090972" w:rsidP="00036B51">
      <w:pPr>
        <w:pStyle w:val="Ttulo2"/>
      </w:pPr>
      <w:r w:rsidRPr="004A49E5">
        <w:t>Fiscalizar e acompanhar a execução do objeto do contrato.</w:t>
      </w:r>
    </w:p>
    <w:p w:rsidR="00090972" w:rsidRPr="004A49E5" w:rsidRDefault="00090972" w:rsidP="00090972">
      <w:pPr>
        <w:rPr>
          <w:sz w:val="20"/>
          <w:szCs w:val="20"/>
        </w:rPr>
      </w:pPr>
    </w:p>
    <w:p w:rsidR="00090972" w:rsidRPr="004A49E5" w:rsidRDefault="00090972" w:rsidP="00036B51">
      <w:pPr>
        <w:pStyle w:val="Ttulo2"/>
      </w:pPr>
      <w:r w:rsidRPr="004A49E5">
        <w:t>Expedir por escrito, as determinações e comunicações dirigidas a CONTRATADA, determinando as providências necessárias à correção das falhas observadas.</w:t>
      </w:r>
    </w:p>
    <w:p w:rsidR="00090972" w:rsidRPr="004A49E5" w:rsidRDefault="00090972" w:rsidP="00090972">
      <w:pPr>
        <w:rPr>
          <w:sz w:val="20"/>
          <w:szCs w:val="20"/>
        </w:rPr>
      </w:pPr>
    </w:p>
    <w:p w:rsidR="00090972" w:rsidRPr="004A49E5" w:rsidRDefault="00090972" w:rsidP="00036B51">
      <w:pPr>
        <w:pStyle w:val="Ttulo2"/>
      </w:pPr>
      <w:r w:rsidRPr="004A49E5">
        <w:t>Rejeitar todo e qualquer serviço inadequado, incompleto ou não especificado e estipular prazo para sua retificação.</w:t>
      </w:r>
    </w:p>
    <w:p w:rsidR="00090972" w:rsidRPr="004A49E5" w:rsidRDefault="00090972" w:rsidP="00036B51">
      <w:pPr>
        <w:pStyle w:val="Ttulo2"/>
        <w:numPr>
          <w:ilvl w:val="0"/>
          <w:numId w:val="0"/>
        </w:numPr>
      </w:pPr>
    </w:p>
    <w:p w:rsidR="00090972" w:rsidRPr="004A49E5" w:rsidRDefault="00090972" w:rsidP="00036B51">
      <w:pPr>
        <w:pStyle w:val="Ttulo2"/>
      </w:pPr>
      <w:r w:rsidRPr="004A49E5">
        <w:t>Emitir parecer para liberação das faturas, e receber as obras e serviços contratados.</w:t>
      </w:r>
    </w:p>
    <w:p w:rsidR="00090972" w:rsidRPr="004A49E5" w:rsidRDefault="00090972" w:rsidP="00090972">
      <w:pPr>
        <w:rPr>
          <w:sz w:val="20"/>
          <w:szCs w:val="20"/>
        </w:rPr>
      </w:pPr>
    </w:p>
    <w:p w:rsidR="00090972" w:rsidRPr="004A49E5" w:rsidRDefault="00090972" w:rsidP="00036B51">
      <w:pPr>
        <w:pStyle w:val="Ttulo2"/>
      </w:pPr>
      <w:r w:rsidRPr="004A49E5">
        <w:t>Efetuar o pagamento no prazo previsto no contrato.</w:t>
      </w:r>
    </w:p>
    <w:p w:rsidR="00090972" w:rsidRPr="004A49E5" w:rsidRDefault="00090972" w:rsidP="006F0AF7">
      <w:pPr>
        <w:rPr>
          <w:sz w:val="20"/>
          <w:szCs w:val="20"/>
        </w:rPr>
      </w:pPr>
    </w:p>
    <w:p w:rsidR="00090972" w:rsidRPr="004A49E5" w:rsidRDefault="00090972" w:rsidP="006F0AF7">
      <w:pPr>
        <w:rPr>
          <w:sz w:val="20"/>
          <w:szCs w:val="20"/>
        </w:rPr>
      </w:pPr>
    </w:p>
    <w:p w:rsidR="0003097F" w:rsidRPr="004A49E5" w:rsidRDefault="0003097F" w:rsidP="00036B51">
      <w:pPr>
        <w:pStyle w:val="Ttulo1"/>
      </w:pPr>
      <w:bookmarkStart w:id="35" w:name="_Toc512980711"/>
      <w:r w:rsidRPr="004A49E5">
        <w:lastRenderedPageBreak/>
        <w:t>CONDIÇÕES GERAIS</w:t>
      </w:r>
      <w:bookmarkEnd w:id="35"/>
    </w:p>
    <w:p w:rsidR="009B2B43" w:rsidRPr="004A49E5" w:rsidRDefault="009B2B43" w:rsidP="009B2B43">
      <w:pPr>
        <w:pStyle w:val="Ttulo2"/>
      </w:pPr>
      <w:r w:rsidRPr="004A49E5">
        <w:t>O resultado do fornecimento e execução dos serviços objeto do certame licitatório, incluindo os desenhos originais, as memórias de cálculo, as informações obtidas e os métodos desenvolvidos no contexto das obras, serão de propriedade da CODEVASF, e seu uso por terceiros só se realizará por expressa autorização desta.</w:t>
      </w:r>
    </w:p>
    <w:p w:rsidR="009B2B43" w:rsidRPr="004A49E5" w:rsidRDefault="009B2B43" w:rsidP="009B2B43">
      <w:pPr>
        <w:rPr>
          <w:sz w:val="20"/>
          <w:szCs w:val="20"/>
        </w:rPr>
      </w:pPr>
    </w:p>
    <w:p w:rsidR="009B2B43" w:rsidRPr="004A49E5" w:rsidRDefault="009B2B43" w:rsidP="009B2B43">
      <w:pPr>
        <w:pStyle w:val="Ttulo2"/>
      </w:pPr>
      <w:r w:rsidRPr="004A49E5">
        <w:t>Este Termo de Referência e seus anexos farão parte integrante do contrato a ser firmado com a CONTRATADA, independente de transições.</w:t>
      </w:r>
    </w:p>
    <w:p w:rsidR="009B2B43" w:rsidRPr="004A49E5" w:rsidRDefault="009B2B43" w:rsidP="009B2B43"/>
    <w:p w:rsidR="009B2B43" w:rsidRPr="004A49E5" w:rsidRDefault="009B2B43" w:rsidP="009B2B43"/>
    <w:p w:rsidR="009B2B43" w:rsidRPr="004A49E5" w:rsidRDefault="009B2B43" w:rsidP="009B2B43">
      <w:pPr>
        <w:pStyle w:val="Ttulo1"/>
      </w:pPr>
      <w:r w:rsidRPr="004A49E5">
        <w:t>SANÇÕES ADMINISTRATIVAS</w:t>
      </w:r>
    </w:p>
    <w:p w:rsidR="001138A3" w:rsidRPr="004A49E5" w:rsidRDefault="001138A3" w:rsidP="0003097F">
      <w:pPr>
        <w:rPr>
          <w:sz w:val="20"/>
          <w:szCs w:val="20"/>
        </w:rPr>
      </w:pPr>
    </w:p>
    <w:p w:rsidR="00090972" w:rsidRPr="004A49E5" w:rsidRDefault="009B2B43" w:rsidP="00036B51">
      <w:pPr>
        <w:pStyle w:val="Ttulo2"/>
      </w:pPr>
      <w:r w:rsidRPr="004A49E5">
        <w:t>O atraso injustificado na execução do contrato sujeitará o contratado à multa de mora, na seguinte forma:</w:t>
      </w:r>
    </w:p>
    <w:p w:rsidR="009B2B43" w:rsidRPr="004A49E5" w:rsidRDefault="009B2B43" w:rsidP="009B2B43">
      <w:pPr>
        <w:numPr>
          <w:ilvl w:val="2"/>
          <w:numId w:val="39"/>
        </w:numPr>
        <w:rPr>
          <w:sz w:val="20"/>
          <w:szCs w:val="20"/>
        </w:rPr>
      </w:pPr>
      <w:r w:rsidRPr="004A49E5">
        <w:rPr>
          <w:sz w:val="20"/>
          <w:szCs w:val="20"/>
        </w:rPr>
        <w:t xml:space="preserve"> Nos casos de inadimplemento ou inexecução total do contrato, por culpa exclusiva da CONTRATADA, cabe a aplicação de penalidades de suspensão temporária do direito de contratar com a CODEVASF, além de multa de 10% (dez por cento) do contrato, independente de rescisão unilateral e demais sanções previstas em Lei;</w:t>
      </w:r>
    </w:p>
    <w:p w:rsidR="009B2B43" w:rsidRPr="004A49E5" w:rsidRDefault="009B2B43" w:rsidP="009B2B43">
      <w:pPr>
        <w:numPr>
          <w:ilvl w:val="2"/>
          <w:numId w:val="39"/>
        </w:numPr>
        <w:rPr>
          <w:sz w:val="20"/>
          <w:szCs w:val="20"/>
        </w:rPr>
      </w:pPr>
      <w:r w:rsidRPr="004A49E5">
        <w:rPr>
          <w:sz w:val="20"/>
          <w:szCs w:val="20"/>
        </w:rPr>
        <w:t>Nos casos de inexecução parcial dos serviços, será cobrada multa de 5% (cinco por cento) do valor da parte não executada do contrato, sem prejuízo da responsabilidade civil e perdas das garantias contratuais;</w:t>
      </w:r>
    </w:p>
    <w:p w:rsidR="009B2B43" w:rsidRPr="004A49E5" w:rsidRDefault="009B2B43" w:rsidP="009B2B43">
      <w:pPr>
        <w:numPr>
          <w:ilvl w:val="2"/>
          <w:numId w:val="39"/>
        </w:numPr>
        <w:rPr>
          <w:sz w:val="20"/>
          <w:szCs w:val="20"/>
        </w:rPr>
      </w:pPr>
      <w:r w:rsidRPr="004A49E5">
        <w:rPr>
          <w:sz w:val="20"/>
          <w:szCs w:val="20"/>
        </w:rPr>
        <w:t>Nos casos de mora ou atraso na execução, será cobrada multa 2% (dois por cento) incidentes sobre valor do serviço em atraso.</w:t>
      </w:r>
    </w:p>
    <w:p w:rsidR="009533B5" w:rsidRPr="004A49E5" w:rsidRDefault="009533B5" w:rsidP="009533B5">
      <w:pPr>
        <w:ind w:left="1021"/>
        <w:rPr>
          <w:sz w:val="20"/>
          <w:szCs w:val="20"/>
        </w:rPr>
      </w:pPr>
    </w:p>
    <w:p w:rsidR="009533B5" w:rsidRPr="004A49E5" w:rsidRDefault="009533B5" w:rsidP="009533B5">
      <w:pPr>
        <w:pStyle w:val="Ttulo1"/>
      </w:pPr>
      <w:r w:rsidRPr="004A49E5">
        <w:t>GARANTIA DE EXECUÇÃO</w:t>
      </w:r>
    </w:p>
    <w:p w:rsidR="009533B5" w:rsidRPr="004A49E5" w:rsidRDefault="009533B5" w:rsidP="009533B5">
      <w:pPr>
        <w:rPr>
          <w:sz w:val="20"/>
          <w:szCs w:val="20"/>
        </w:rPr>
      </w:pPr>
    </w:p>
    <w:p w:rsidR="009B2B43" w:rsidRPr="004A49E5" w:rsidRDefault="009533B5" w:rsidP="009533B5">
      <w:pPr>
        <w:pStyle w:val="Ttulo2"/>
        <w:ind w:left="738" w:hanging="454"/>
      </w:pPr>
      <w:r w:rsidRPr="004A49E5">
        <w:t>Como garantia para completa execução das obrigações contratuais e da liquidação das multas convencionais, fica estipulada uma "Garantia de Fiel Execução" no montante de 5% (cinco por cento) do valor do Contrato, com prazo de vigência não inferior ao prazo de vigência do contrato, em uma das seguintes modalidades, a critério da CONTRATADA:</w:t>
      </w:r>
    </w:p>
    <w:p w:rsidR="009533B5" w:rsidRPr="004A49E5" w:rsidRDefault="009533B5" w:rsidP="009533B5">
      <w:pPr>
        <w:pStyle w:val="PargrafodaLista"/>
        <w:numPr>
          <w:ilvl w:val="0"/>
          <w:numId w:val="41"/>
        </w:numPr>
        <w:ind w:firstLine="273"/>
        <w:rPr>
          <w:sz w:val="20"/>
          <w:szCs w:val="20"/>
        </w:rPr>
      </w:pPr>
      <w:r w:rsidRPr="004A49E5">
        <w:rPr>
          <w:sz w:val="20"/>
          <w:szCs w:val="20"/>
        </w:rPr>
        <w:t>Caução em dinheiro;</w:t>
      </w:r>
    </w:p>
    <w:p w:rsidR="009533B5" w:rsidRPr="004A49E5" w:rsidRDefault="009533B5" w:rsidP="009533B5">
      <w:pPr>
        <w:pStyle w:val="PargrafodaLista"/>
        <w:numPr>
          <w:ilvl w:val="0"/>
          <w:numId w:val="41"/>
        </w:numPr>
        <w:ind w:firstLine="273"/>
        <w:rPr>
          <w:sz w:val="20"/>
          <w:szCs w:val="20"/>
        </w:rPr>
      </w:pPr>
      <w:r w:rsidRPr="004A49E5">
        <w:rPr>
          <w:sz w:val="20"/>
          <w:szCs w:val="20"/>
        </w:rPr>
        <w:t>Títulos da Dívida Pública:</w:t>
      </w:r>
    </w:p>
    <w:p w:rsidR="009533B5" w:rsidRPr="004A49E5" w:rsidRDefault="009533B5" w:rsidP="009533B5">
      <w:pPr>
        <w:pStyle w:val="PargrafodaLista"/>
        <w:numPr>
          <w:ilvl w:val="0"/>
          <w:numId w:val="41"/>
        </w:numPr>
        <w:ind w:firstLine="273"/>
        <w:rPr>
          <w:sz w:val="20"/>
          <w:szCs w:val="20"/>
        </w:rPr>
      </w:pPr>
      <w:r w:rsidRPr="004A49E5">
        <w:rPr>
          <w:sz w:val="20"/>
          <w:szCs w:val="20"/>
        </w:rPr>
        <w:t>Fiança Bancária</w:t>
      </w:r>
    </w:p>
    <w:p w:rsidR="009533B5" w:rsidRPr="004A49E5" w:rsidRDefault="009533B5" w:rsidP="009533B5">
      <w:pPr>
        <w:pStyle w:val="PargrafodaLista"/>
        <w:numPr>
          <w:ilvl w:val="0"/>
          <w:numId w:val="41"/>
        </w:numPr>
        <w:ind w:firstLine="273"/>
        <w:rPr>
          <w:sz w:val="20"/>
          <w:szCs w:val="20"/>
        </w:rPr>
      </w:pPr>
      <w:r w:rsidRPr="004A49E5">
        <w:rPr>
          <w:sz w:val="20"/>
          <w:szCs w:val="20"/>
        </w:rPr>
        <w:t>Seguro-Garantia</w:t>
      </w:r>
    </w:p>
    <w:p w:rsidR="009533B5" w:rsidRPr="004A49E5" w:rsidRDefault="009533B5" w:rsidP="009533B5">
      <w:pPr>
        <w:pStyle w:val="PargrafodaLista"/>
        <w:ind w:left="993"/>
      </w:pPr>
    </w:p>
    <w:p w:rsidR="009533B5" w:rsidRPr="004A49E5" w:rsidRDefault="009533B5" w:rsidP="009533B5">
      <w:pPr>
        <w:pStyle w:val="Ttulo2"/>
        <w:ind w:left="738" w:hanging="454"/>
      </w:pPr>
      <w:r w:rsidRPr="004A49E5">
        <w:t>Após 90 (noventa) dias da assinatura do Termo de Encerramento Definitivo do Contrato será devolvida a "Garantia de Execução", uma vez verificada a perfeita execução dos serviços contratados.</w:t>
      </w:r>
    </w:p>
    <w:p w:rsidR="009533B5" w:rsidRPr="004A49E5" w:rsidRDefault="009533B5" w:rsidP="00E5025E">
      <w:pPr>
        <w:pStyle w:val="Ttulo2"/>
        <w:ind w:left="738" w:hanging="454"/>
      </w:pPr>
      <w:r w:rsidRPr="004A49E5">
        <w:t>Não haverá qualquer restituição de garantia em caso de dissolução contratual, na forma do disposto na cláusula de rescisão, hipótese em que a garantia reverterá e será apropriada pela CODEVASF.</w:t>
      </w:r>
    </w:p>
    <w:p w:rsidR="009533B5" w:rsidRPr="004A49E5" w:rsidRDefault="009533B5" w:rsidP="00E5025E">
      <w:pPr>
        <w:pStyle w:val="Ttulo2"/>
        <w:ind w:left="738" w:hanging="454"/>
      </w:pPr>
      <w:r w:rsidRPr="004A49E5">
        <w:t>Na hipótese de eventuais Termos Aditivos, que venham acrescentar o valor da contratação, a CONTRATADA deverá reforçar a caução inicial durante a execução dos serviços contratados, de forma a totalizar sempre 5,0% (cinco por cento) do valor vigente do contrato (preços iniciais mais aditivos e reajustamentos quando aplicável)</w:t>
      </w:r>
    </w:p>
    <w:p w:rsidR="00090972" w:rsidRPr="004A49E5" w:rsidRDefault="00090972" w:rsidP="0003097F">
      <w:pPr>
        <w:rPr>
          <w:sz w:val="20"/>
          <w:szCs w:val="20"/>
        </w:rPr>
      </w:pPr>
    </w:p>
    <w:p w:rsidR="00090972" w:rsidRPr="004A49E5" w:rsidRDefault="00090972" w:rsidP="0003097F">
      <w:pPr>
        <w:rPr>
          <w:sz w:val="20"/>
          <w:szCs w:val="20"/>
        </w:rPr>
      </w:pPr>
    </w:p>
    <w:p w:rsidR="00BD2928" w:rsidRPr="004A49E5" w:rsidRDefault="00BD2928" w:rsidP="00036B51">
      <w:pPr>
        <w:pStyle w:val="Ttulo1"/>
      </w:pPr>
      <w:bookmarkStart w:id="36" w:name="_Ref441139391"/>
      <w:bookmarkStart w:id="37" w:name="_Toc512980712"/>
      <w:r w:rsidRPr="004A49E5">
        <w:t>ANEXOS</w:t>
      </w:r>
      <w:bookmarkEnd w:id="36"/>
      <w:bookmarkEnd w:id="37"/>
    </w:p>
    <w:p w:rsidR="00BD2928" w:rsidRPr="004A49E5" w:rsidRDefault="00BD2928" w:rsidP="00BD2928">
      <w:pPr>
        <w:rPr>
          <w:sz w:val="20"/>
          <w:szCs w:val="20"/>
        </w:rPr>
      </w:pPr>
    </w:p>
    <w:p w:rsidR="00090972" w:rsidRPr="004A49E5" w:rsidRDefault="00090972" w:rsidP="00090972">
      <w:pPr>
        <w:rPr>
          <w:sz w:val="20"/>
          <w:szCs w:val="20"/>
        </w:rPr>
      </w:pPr>
      <w:r w:rsidRPr="004A49E5">
        <w:rPr>
          <w:sz w:val="20"/>
          <w:szCs w:val="20"/>
        </w:rPr>
        <w:t>São ainda, documentos integrantes deste Termo de Referência, CD-ROM contendo:</w:t>
      </w:r>
    </w:p>
    <w:p w:rsidR="00090972" w:rsidRPr="004A49E5" w:rsidRDefault="00090972" w:rsidP="00090972">
      <w:pPr>
        <w:rPr>
          <w:sz w:val="20"/>
          <w:szCs w:val="20"/>
        </w:rPr>
      </w:pPr>
    </w:p>
    <w:p w:rsidR="00090972" w:rsidRPr="004A49E5" w:rsidRDefault="001E1EA5" w:rsidP="003B788E">
      <w:pPr>
        <w:pStyle w:val="PargrafodaLista"/>
        <w:numPr>
          <w:ilvl w:val="0"/>
          <w:numId w:val="17"/>
        </w:numPr>
        <w:rPr>
          <w:sz w:val="20"/>
          <w:szCs w:val="20"/>
        </w:rPr>
      </w:pPr>
      <w:r w:rsidRPr="004A49E5">
        <w:fldChar w:fldCharType="begin"/>
      </w:r>
      <w:r w:rsidRPr="004A49E5">
        <w:instrText xml:space="preserve"> REF _Ref462845863 \h  \* MERGEFORMAT </w:instrText>
      </w:r>
      <w:r w:rsidRPr="004A49E5">
        <w:fldChar w:fldCharType="separate"/>
      </w:r>
      <w:r w:rsidR="004A49E5" w:rsidRPr="004A49E5">
        <w:rPr>
          <w:bCs/>
          <w:sz w:val="20"/>
          <w:szCs w:val="20"/>
        </w:rPr>
        <w:t>Anexo I: Justificativas</w:t>
      </w:r>
      <w:r w:rsidRPr="004A49E5">
        <w:fldChar w:fldCharType="end"/>
      </w:r>
      <w:r w:rsidR="00090972" w:rsidRPr="004A49E5">
        <w:rPr>
          <w:sz w:val="20"/>
          <w:szCs w:val="20"/>
        </w:rPr>
        <w:t>;</w:t>
      </w:r>
    </w:p>
    <w:p w:rsidR="00090972" w:rsidRPr="004A49E5" w:rsidRDefault="001E1EA5" w:rsidP="003B788E">
      <w:pPr>
        <w:pStyle w:val="PargrafodaLista"/>
        <w:numPr>
          <w:ilvl w:val="0"/>
          <w:numId w:val="17"/>
        </w:numPr>
        <w:rPr>
          <w:sz w:val="20"/>
          <w:szCs w:val="20"/>
        </w:rPr>
      </w:pPr>
      <w:r w:rsidRPr="004A49E5">
        <w:fldChar w:fldCharType="begin"/>
      </w:r>
      <w:r w:rsidRPr="004A49E5">
        <w:instrText xml:space="preserve"> REF _Ref450147053 \h  \* MERGEFORMAT </w:instrText>
      </w:r>
      <w:r w:rsidRPr="004A49E5">
        <w:fldChar w:fldCharType="separate"/>
      </w:r>
      <w:r w:rsidR="004A49E5" w:rsidRPr="004A49E5">
        <w:rPr>
          <w:bCs/>
          <w:sz w:val="20"/>
          <w:szCs w:val="20"/>
        </w:rPr>
        <w:t xml:space="preserve">Anexo </w:t>
      </w:r>
      <w:r w:rsidR="004A49E5" w:rsidRPr="004A49E5">
        <w:rPr>
          <w:sz w:val="20"/>
          <w:szCs w:val="20"/>
        </w:rPr>
        <w:t>II: Termo da Proposta</w:t>
      </w:r>
      <w:r w:rsidRPr="004A49E5">
        <w:fldChar w:fldCharType="end"/>
      </w:r>
      <w:r w:rsidR="00090972" w:rsidRPr="004A49E5">
        <w:rPr>
          <w:sz w:val="20"/>
          <w:szCs w:val="20"/>
        </w:rPr>
        <w:t>;</w:t>
      </w:r>
    </w:p>
    <w:p w:rsidR="00090972" w:rsidRPr="004A49E5" w:rsidRDefault="001E1EA5" w:rsidP="003B788E">
      <w:pPr>
        <w:pStyle w:val="PargrafodaLista"/>
        <w:numPr>
          <w:ilvl w:val="0"/>
          <w:numId w:val="17"/>
        </w:numPr>
        <w:rPr>
          <w:sz w:val="20"/>
          <w:szCs w:val="20"/>
        </w:rPr>
      </w:pPr>
      <w:r w:rsidRPr="004A49E5">
        <w:fldChar w:fldCharType="begin"/>
      </w:r>
      <w:r w:rsidRPr="004A49E5">
        <w:instrText xml:space="preserve"> REF _Ref450206147 \h  \* MERGEFORMAT </w:instrText>
      </w:r>
      <w:r w:rsidRPr="004A49E5">
        <w:fldChar w:fldCharType="separate"/>
      </w:r>
      <w:r w:rsidR="004A49E5" w:rsidRPr="004A49E5">
        <w:rPr>
          <w:bCs/>
          <w:sz w:val="20"/>
          <w:szCs w:val="20"/>
        </w:rPr>
        <w:t xml:space="preserve">Anexo III: Modelo de Declaração de </w:t>
      </w:r>
      <w:r w:rsidR="004A49E5" w:rsidRPr="004A49E5">
        <w:rPr>
          <w:sz w:val="20"/>
          <w:szCs w:val="20"/>
        </w:rPr>
        <w:t>Conhecimento do Local de Execução dos Serviços</w:t>
      </w:r>
      <w:r w:rsidRPr="004A49E5">
        <w:fldChar w:fldCharType="end"/>
      </w:r>
      <w:r w:rsidR="00090972" w:rsidRPr="004A49E5">
        <w:rPr>
          <w:sz w:val="20"/>
          <w:szCs w:val="20"/>
        </w:rPr>
        <w:t>;</w:t>
      </w:r>
    </w:p>
    <w:p w:rsidR="00090972" w:rsidRPr="004A49E5" w:rsidRDefault="001E1EA5" w:rsidP="003B788E">
      <w:pPr>
        <w:pStyle w:val="PargrafodaLista"/>
        <w:numPr>
          <w:ilvl w:val="0"/>
          <w:numId w:val="17"/>
        </w:numPr>
        <w:rPr>
          <w:sz w:val="20"/>
          <w:szCs w:val="20"/>
        </w:rPr>
      </w:pPr>
      <w:r w:rsidRPr="004A49E5">
        <w:fldChar w:fldCharType="begin"/>
      </w:r>
      <w:r w:rsidRPr="004A49E5">
        <w:instrText xml:space="preserve"> REF _Ref450206149 \h  \* MERGEFORMAT </w:instrText>
      </w:r>
      <w:r w:rsidRPr="004A49E5">
        <w:fldChar w:fldCharType="separate"/>
      </w:r>
      <w:r w:rsidR="004A49E5" w:rsidRPr="004A49E5">
        <w:rPr>
          <w:bCs/>
          <w:sz w:val="20"/>
          <w:szCs w:val="20"/>
        </w:rPr>
        <w:t xml:space="preserve">Anexo IV: Detalhamento dos Encargos Sociais </w:t>
      </w:r>
      <w:r w:rsidR="004A49E5" w:rsidRPr="004A49E5">
        <w:rPr>
          <w:sz w:val="20"/>
          <w:szCs w:val="20"/>
        </w:rPr>
        <w:t>e do BDI</w:t>
      </w:r>
      <w:r w:rsidRPr="004A49E5">
        <w:fldChar w:fldCharType="end"/>
      </w:r>
      <w:r w:rsidR="00090972" w:rsidRPr="004A49E5">
        <w:rPr>
          <w:sz w:val="20"/>
          <w:szCs w:val="20"/>
        </w:rPr>
        <w:t>;</w:t>
      </w:r>
    </w:p>
    <w:p w:rsidR="00090972" w:rsidRPr="004A49E5" w:rsidRDefault="00090972" w:rsidP="003B788E">
      <w:pPr>
        <w:pStyle w:val="PargrafodaLista"/>
        <w:numPr>
          <w:ilvl w:val="0"/>
          <w:numId w:val="17"/>
        </w:numPr>
        <w:ind w:left="1491" w:hanging="357"/>
        <w:rPr>
          <w:sz w:val="20"/>
          <w:szCs w:val="20"/>
        </w:rPr>
      </w:pPr>
      <w:r w:rsidRPr="004A49E5">
        <w:rPr>
          <w:sz w:val="20"/>
          <w:szCs w:val="20"/>
        </w:rPr>
        <w:t>Detalhamento dos Encargos Sociais (PO-XIV) – Horista e Mensalista;</w:t>
      </w:r>
    </w:p>
    <w:p w:rsidR="00090972" w:rsidRPr="004A49E5" w:rsidRDefault="00090972" w:rsidP="003B788E">
      <w:pPr>
        <w:pStyle w:val="PargrafodaLista"/>
        <w:numPr>
          <w:ilvl w:val="0"/>
          <w:numId w:val="17"/>
        </w:numPr>
        <w:ind w:left="1491" w:hanging="357"/>
        <w:rPr>
          <w:sz w:val="20"/>
          <w:szCs w:val="20"/>
        </w:rPr>
      </w:pPr>
      <w:r w:rsidRPr="004A49E5">
        <w:rPr>
          <w:sz w:val="20"/>
          <w:szCs w:val="20"/>
        </w:rPr>
        <w:t>Detalhamento do BDI – (PO-XV) – Serviços;</w:t>
      </w:r>
    </w:p>
    <w:p w:rsidR="00090972" w:rsidRPr="004A49E5" w:rsidRDefault="00090972" w:rsidP="003B788E">
      <w:pPr>
        <w:pStyle w:val="PargrafodaLista"/>
        <w:numPr>
          <w:ilvl w:val="0"/>
          <w:numId w:val="17"/>
        </w:numPr>
        <w:ind w:left="1491" w:hanging="357"/>
        <w:rPr>
          <w:sz w:val="20"/>
          <w:szCs w:val="20"/>
        </w:rPr>
      </w:pPr>
      <w:r w:rsidRPr="004A49E5">
        <w:rPr>
          <w:sz w:val="20"/>
          <w:szCs w:val="20"/>
        </w:rPr>
        <w:t>Detalhamento do BDI – (PO-XV) – Fornecimento.</w:t>
      </w:r>
    </w:p>
    <w:p w:rsidR="00090972" w:rsidRPr="004A49E5" w:rsidRDefault="001E1EA5" w:rsidP="003B788E">
      <w:pPr>
        <w:pStyle w:val="PargrafodaLista"/>
        <w:numPr>
          <w:ilvl w:val="0"/>
          <w:numId w:val="17"/>
        </w:numPr>
        <w:rPr>
          <w:sz w:val="20"/>
          <w:szCs w:val="20"/>
        </w:rPr>
      </w:pPr>
      <w:r w:rsidRPr="004A49E5">
        <w:fldChar w:fldCharType="begin"/>
      </w:r>
      <w:r w:rsidRPr="004A49E5">
        <w:instrText xml:space="preserve"> REF _Ref450206152 \h  \* MERGEFORMAT </w:instrText>
      </w:r>
      <w:r w:rsidRPr="004A49E5">
        <w:fldChar w:fldCharType="separate"/>
      </w:r>
      <w:r w:rsidR="004A49E5" w:rsidRPr="004A49E5">
        <w:rPr>
          <w:bCs/>
          <w:sz w:val="20"/>
          <w:szCs w:val="20"/>
        </w:rPr>
        <w:t>Anexo V: Desenhos e memoriais</w:t>
      </w:r>
      <w:r w:rsidRPr="004A49E5">
        <w:fldChar w:fldCharType="end"/>
      </w:r>
      <w:r w:rsidR="00090972" w:rsidRPr="004A49E5">
        <w:rPr>
          <w:sz w:val="20"/>
          <w:szCs w:val="20"/>
        </w:rPr>
        <w:t>;</w:t>
      </w:r>
    </w:p>
    <w:p w:rsidR="00090972" w:rsidRPr="004A49E5" w:rsidRDefault="00C053A6" w:rsidP="003B788E">
      <w:pPr>
        <w:pStyle w:val="PargrafodaLista"/>
        <w:numPr>
          <w:ilvl w:val="0"/>
          <w:numId w:val="17"/>
        </w:numPr>
        <w:rPr>
          <w:sz w:val="20"/>
          <w:szCs w:val="20"/>
        </w:rPr>
      </w:pPr>
      <w:r w:rsidRPr="004A49E5">
        <w:rPr>
          <w:sz w:val="20"/>
          <w:szCs w:val="20"/>
        </w:rPr>
        <w:lastRenderedPageBreak/>
        <w:fldChar w:fldCharType="begin"/>
      </w:r>
      <w:r w:rsidR="00090972" w:rsidRPr="004A49E5">
        <w:rPr>
          <w:sz w:val="20"/>
          <w:szCs w:val="20"/>
        </w:rPr>
        <w:instrText xml:space="preserve"> REF _Ref450206154 \h  \* MERGEFORMAT </w:instrText>
      </w:r>
      <w:r w:rsidRPr="004A49E5">
        <w:rPr>
          <w:sz w:val="20"/>
          <w:szCs w:val="20"/>
        </w:rPr>
      </w:r>
      <w:r w:rsidRPr="004A49E5">
        <w:rPr>
          <w:sz w:val="20"/>
          <w:szCs w:val="20"/>
        </w:rPr>
        <w:fldChar w:fldCharType="separate"/>
      </w:r>
      <w:r w:rsidR="004A49E5" w:rsidRPr="004A49E5">
        <w:rPr>
          <w:bCs/>
          <w:sz w:val="20"/>
          <w:szCs w:val="20"/>
        </w:rPr>
        <w:t xml:space="preserve">Anexo VI: Manual de Uso da </w:t>
      </w:r>
      <w:r w:rsidR="004A49E5" w:rsidRPr="004A49E5">
        <w:rPr>
          <w:sz w:val="20"/>
          <w:szCs w:val="20"/>
        </w:rPr>
        <w:t>Marca do Governo</w:t>
      </w:r>
      <w:r w:rsidRPr="004A49E5">
        <w:rPr>
          <w:sz w:val="20"/>
          <w:szCs w:val="20"/>
        </w:rPr>
        <w:fldChar w:fldCharType="end"/>
      </w:r>
      <w:r w:rsidR="00090972" w:rsidRPr="004A49E5">
        <w:rPr>
          <w:sz w:val="20"/>
          <w:szCs w:val="20"/>
        </w:rPr>
        <w:t>;</w:t>
      </w:r>
    </w:p>
    <w:p w:rsidR="00090972" w:rsidRPr="004A49E5" w:rsidRDefault="001E1EA5" w:rsidP="003B788E">
      <w:pPr>
        <w:pStyle w:val="PargrafodaLista"/>
        <w:numPr>
          <w:ilvl w:val="0"/>
          <w:numId w:val="17"/>
        </w:numPr>
        <w:rPr>
          <w:sz w:val="20"/>
          <w:szCs w:val="20"/>
        </w:rPr>
      </w:pPr>
      <w:r w:rsidRPr="004A49E5">
        <w:fldChar w:fldCharType="begin"/>
      </w:r>
      <w:r w:rsidRPr="004A49E5">
        <w:instrText xml:space="preserve"> REF _Ref450206155 \h  \* MERGEFORMAT </w:instrText>
      </w:r>
      <w:r w:rsidRPr="004A49E5">
        <w:fldChar w:fldCharType="separate"/>
      </w:r>
      <w:r w:rsidR="004A49E5" w:rsidRPr="004A49E5">
        <w:rPr>
          <w:bCs/>
          <w:sz w:val="20"/>
          <w:szCs w:val="20"/>
        </w:rPr>
        <w:t xml:space="preserve">Anexo VII: Planilha de Custos do </w:t>
      </w:r>
      <w:r w:rsidR="004A49E5" w:rsidRPr="004A49E5">
        <w:rPr>
          <w:sz w:val="20"/>
          <w:szCs w:val="20"/>
        </w:rPr>
        <w:t>Valor do Orçamento de Referência (Planilha Resumida)</w:t>
      </w:r>
      <w:r w:rsidRPr="004A49E5">
        <w:fldChar w:fldCharType="end"/>
      </w:r>
      <w:r w:rsidR="00090972" w:rsidRPr="004A49E5">
        <w:rPr>
          <w:sz w:val="20"/>
          <w:szCs w:val="20"/>
        </w:rPr>
        <w:t>;</w:t>
      </w:r>
    </w:p>
    <w:p w:rsidR="00090972" w:rsidRPr="004A49E5" w:rsidRDefault="001E1EA5" w:rsidP="003B788E">
      <w:pPr>
        <w:pStyle w:val="PargrafodaLista"/>
        <w:numPr>
          <w:ilvl w:val="0"/>
          <w:numId w:val="17"/>
        </w:numPr>
        <w:rPr>
          <w:sz w:val="20"/>
          <w:szCs w:val="20"/>
        </w:rPr>
      </w:pPr>
      <w:r w:rsidRPr="004A49E5">
        <w:fldChar w:fldCharType="begin"/>
      </w:r>
      <w:r w:rsidRPr="004A49E5">
        <w:instrText xml:space="preserve"> REF _Ref462845951 \h  \* MERGEFORMAT </w:instrText>
      </w:r>
      <w:r w:rsidRPr="004A49E5">
        <w:fldChar w:fldCharType="separate"/>
      </w:r>
      <w:r w:rsidR="004A49E5" w:rsidRPr="004A49E5">
        <w:rPr>
          <w:bCs/>
          <w:sz w:val="20"/>
          <w:szCs w:val="20"/>
        </w:rPr>
        <w:t xml:space="preserve">Anexo VIII: Planilha de Custos do </w:t>
      </w:r>
      <w:r w:rsidR="004A49E5" w:rsidRPr="004A49E5">
        <w:rPr>
          <w:sz w:val="20"/>
          <w:szCs w:val="20"/>
        </w:rPr>
        <w:t>Valor do Orçamento de Referência (Planilha Detalhada)</w:t>
      </w:r>
      <w:r w:rsidRPr="004A49E5">
        <w:fldChar w:fldCharType="end"/>
      </w:r>
      <w:r w:rsidR="00090972" w:rsidRPr="004A49E5">
        <w:rPr>
          <w:sz w:val="20"/>
          <w:szCs w:val="20"/>
        </w:rPr>
        <w:t>.</w:t>
      </w:r>
    </w:p>
    <w:p w:rsidR="00090972" w:rsidRPr="004A49E5" w:rsidRDefault="00090972" w:rsidP="00BD2928">
      <w:pPr>
        <w:rPr>
          <w:sz w:val="20"/>
          <w:szCs w:val="20"/>
        </w:rPr>
      </w:pPr>
    </w:p>
    <w:p w:rsidR="00BD2928" w:rsidRPr="004A49E5" w:rsidRDefault="00BD2928">
      <w:pPr>
        <w:spacing w:after="200" w:line="276" w:lineRule="auto"/>
        <w:jc w:val="left"/>
        <w:rPr>
          <w:sz w:val="20"/>
          <w:szCs w:val="20"/>
        </w:rPr>
      </w:pPr>
      <w:r w:rsidRPr="004A49E5">
        <w:rPr>
          <w:sz w:val="20"/>
          <w:szCs w:val="20"/>
        </w:rPr>
        <w:br w:type="page"/>
      </w:r>
    </w:p>
    <w:p w:rsidR="006009B7" w:rsidRPr="004A49E5" w:rsidRDefault="006009B7" w:rsidP="006009B7">
      <w:pPr>
        <w:spacing w:after="200" w:line="276" w:lineRule="auto"/>
        <w:jc w:val="center"/>
        <w:rPr>
          <w:b/>
          <w:sz w:val="20"/>
          <w:szCs w:val="20"/>
        </w:rPr>
      </w:pPr>
      <w:bookmarkStart w:id="38" w:name="_Ref450205714"/>
      <w:bookmarkStart w:id="39" w:name="_Toc352230692"/>
      <w:bookmarkStart w:id="40" w:name="_Toc392675799"/>
      <w:bookmarkStart w:id="41" w:name="_Ref394333211"/>
      <w:bookmarkStart w:id="42" w:name="_Ref440982424"/>
      <w:bookmarkStart w:id="43" w:name="_Toc440982774"/>
      <w:bookmarkStart w:id="44" w:name="_Ref441155482"/>
      <w:bookmarkStart w:id="45" w:name="_Ref450206143"/>
      <w:bookmarkStart w:id="46" w:name="_Ref462845863"/>
      <w:bookmarkStart w:id="47" w:name="_Ref462845883"/>
      <w:bookmarkStart w:id="48" w:name="_Ref462845891"/>
      <w:bookmarkStart w:id="49" w:name="_Ref463540387"/>
      <w:bookmarkStart w:id="50" w:name="_Ref463539380"/>
      <w:r w:rsidRPr="004A49E5">
        <w:rPr>
          <w:b/>
          <w:sz w:val="20"/>
          <w:szCs w:val="20"/>
        </w:rPr>
        <w:lastRenderedPageBreak/>
        <w:t xml:space="preserve">Anexo </w:t>
      </w:r>
      <w:r w:rsidR="00C053A6" w:rsidRPr="004A49E5">
        <w:rPr>
          <w:b/>
          <w:sz w:val="20"/>
          <w:szCs w:val="20"/>
        </w:rPr>
        <w:fldChar w:fldCharType="begin"/>
      </w:r>
      <w:r w:rsidRPr="004A49E5">
        <w:rPr>
          <w:b/>
          <w:sz w:val="20"/>
          <w:szCs w:val="20"/>
        </w:rPr>
        <w:instrText xml:space="preserve"> SEQ Anexo \* ROMAN </w:instrText>
      </w:r>
      <w:r w:rsidR="00C053A6" w:rsidRPr="004A49E5">
        <w:rPr>
          <w:b/>
          <w:sz w:val="20"/>
          <w:szCs w:val="20"/>
        </w:rPr>
        <w:fldChar w:fldCharType="separate"/>
      </w:r>
      <w:r w:rsidR="004A49E5" w:rsidRPr="004A49E5">
        <w:rPr>
          <w:b/>
          <w:noProof/>
          <w:sz w:val="20"/>
          <w:szCs w:val="20"/>
        </w:rPr>
        <w:t>I</w:t>
      </w:r>
      <w:r w:rsidR="00C053A6" w:rsidRPr="004A49E5">
        <w:rPr>
          <w:b/>
          <w:sz w:val="20"/>
          <w:szCs w:val="20"/>
        </w:rPr>
        <w:fldChar w:fldCharType="end"/>
      </w:r>
      <w:bookmarkEnd w:id="38"/>
      <w:r w:rsidRPr="004A49E5">
        <w:rPr>
          <w:b/>
          <w:sz w:val="20"/>
          <w:szCs w:val="20"/>
        </w:rPr>
        <w:t>: Justificativas</w:t>
      </w:r>
      <w:bookmarkEnd w:id="39"/>
      <w:bookmarkEnd w:id="40"/>
      <w:bookmarkEnd w:id="41"/>
      <w:bookmarkEnd w:id="42"/>
      <w:bookmarkEnd w:id="43"/>
      <w:bookmarkEnd w:id="44"/>
      <w:bookmarkEnd w:id="45"/>
      <w:bookmarkEnd w:id="46"/>
      <w:bookmarkEnd w:id="47"/>
      <w:bookmarkEnd w:id="48"/>
    </w:p>
    <w:p w:rsidR="006009B7" w:rsidRPr="004A49E5" w:rsidRDefault="006009B7" w:rsidP="006009B7">
      <w:pPr>
        <w:rPr>
          <w:sz w:val="20"/>
          <w:szCs w:val="20"/>
        </w:rPr>
      </w:pPr>
    </w:p>
    <w:p w:rsidR="006009B7" w:rsidRPr="004A49E5" w:rsidRDefault="006009B7" w:rsidP="006009B7">
      <w:pPr>
        <w:rPr>
          <w:sz w:val="20"/>
          <w:szCs w:val="20"/>
        </w:rPr>
      </w:pPr>
      <w:r w:rsidRPr="004A49E5">
        <w:rPr>
          <w:b/>
          <w:sz w:val="20"/>
          <w:szCs w:val="20"/>
        </w:rPr>
        <w:t>Finalidade</w:t>
      </w:r>
      <w:r w:rsidRPr="004A49E5">
        <w:rPr>
          <w:sz w:val="20"/>
          <w:szCs w:val="20"/>
        </w:rPr>
        <w:t>: este anexo tem por finalidade inclui</w:t>
      </w:r>
      <w:r w:rsidR="00B046D9" w:rsidRPr="004A49E5">
        <w:rPr>
          <w:sz w:val="20"/>
          <w:szCs w:val="20"/>
        </w:rPr>
        <w:t>r exigências e particularidades</w:t>
      </w:r>
      <w:r w:rsidRPr="004A49E5">
        <w:rPr>
          <w:sz w:val="20"/>
          <w:szCs w:val="20"/>
        </w:rPr>
        <w:t xml:space="preserve"> em função da especificidade da obra ou serviço de engenharia, previstas no Termo de Referência e que aqui </w:t>
      </w:r>
      <w:r w:rsidR="00B046D9" w:rsidRPr="004A49E5">
        <w:rPr>
          <w:sz w:val="20"/>
          <w:szCs w:val="20"/>
        </w:rPr>
        <w:t>depois de</w:t>
      </w:r>
      <w:r w:rsidRPr="004A49E5">
        <w:rPr>
          <w:sz w:val="20"/>
          <w:szCs w:val="20"/>
        </w:rPr>
        <w:t xml:space="preserve"> relacionadas passam a integrar o TR.</w:t>
      </w:r>
    </w:p>
    <w:p w:rsidR="006009B7" w:rsidRPr="004A49E5" w:rsidRDefault="006009B7" w:rsidP="006009B7">
      <w:pPr>
        <w:rPr>
          <w:sz w:val="20"/>
          <w:szCs w:val="20"/>
        </w:rPr>
      </w:pPr>
    </w:p>
    <w:p w:rsidR="006009B7" w:rsidRPr="004A49E5" w:rsidRDefault="006009B7" w:rsidP="006009B7">
      <w:pPr>
        <w:rPr>
          <w:b/>
          <w:sz w:val="20"/>
          <w:szCs w:val="20"/>
        </w:rPr>
      </w:pPr>
      <w:r w:rsidRPr="004A49E5">
        <w:rPr>
          <w:b/>
          <w:sz w:val="20"/>
          <w:szCs w:val="20"/>
        </w:rPr>
        <w:t>Justificativas:</w:t>
      </w:r>
    </w:p>
    <w:p w:rsidR="006009B7" w:rsidRPr="004A49E5" w:rsidRDefault="006009B7" w:rsidP="006009B7">
      <w:pPr>
        <w:rPr>
          <w:sz w:val="20"/>
          <w:szCs w:val="20"/>
        </w:rPr>
      </w:pPr>
    </w:p>
    <w:p w:rsidR="006009B7" w:rsidRPr="004A49E5" w:rsidRDefault="006009B7" w:rsidP="006009B7">
      <w:pPr>
        <w:rPr>
          <w:b/>
          <w:sz w:val="20"/>
          <w:szCs w:val="20"/>
          <w:u w:val="single"/>
        </w:rPr>
      </w:pPr>
      <w:r w:rsidRPr="004A49E5">
        <w:rPr>
          <w:b/>
          <w:sz w:val="20"/>
          <w:szCs w:val="20"/>
          <w:u w:val="single"/>
        </w:rPr>
        <w:t>Da necessidade da contratação</w:t>
      </w:r>
    </w:p>
    <w:p w:rsidR="006009B7" w:rsidRPr="004A49E5" w:rsidRDefault="006009B7" w:rsidP="006009B7">
      <w:pPr>
        <w:rPr>
          <w:sz w:val="20"/>
          <w:szCs w:val="20"/>
        </w:rPr>
      </w:pPr>
    </w:p>
    <w:p w:rsidR="00A46D97" w:rsidRPr="004A49E5" w:rsidRDefault="00A46D97" w:rsidP="002335F0">
      <w:pPr>
        <w:rPr>
          <w:sz w:val="20"/>
          <w:szCs w:val="20"/>
        </w:rPr>
      </w:pPr>
      <w:r w:rsidRPr="004A49E5">
        <w:rPr>
          <w:sz w:val="20"/>
          <w:szCs w:val="20"/>
        </w:rPr>
        <w:t xml:space="preserve">O processo licitatório se justifica por se tratar de empreendimento de interesse público, do qual depende a </w:t>
      </w:r>
      <w:r w:rsidR="00AA781A" w:rsidRPr="004A49E5">
        <w:rPr>
          <w:sz w:val="20"/>
          <w:szCs w:val="20"/>
        </w:rPr>
        <w:t>implantação de casas de farinha nas cidades de Chapadinha, Jenipapo dos Vieiras e Lago do Junco/MA</w:t>
      </w:r>
      <w:r w:rsidRPr="004A49E5">
        <w:rPr>
          <w:sz w:val="20"/>
          <w:szCs w:val="20"/>
        </w:rPr>
        <w:t>, sendo, por este motivo, extremamente necessária a contratação dos serviço</w:t>
      </w:r>
      <w:r w:rsidR="003E1647" w:rsidRPr="004A49E5">
        <w:rPr>
          <w:sz w:val="20"/>
          <w:szCs w:val="20"/>
        </w:rPr>
        <w:t>s objeto da presente licitação.</w:t>
      </w:r>
    </w:p>
    <w:p w:rsidR="00915437" w:rsidRPr="004A49E5" w:rsidRDefault="00915437" w:rsidP="002335F0">
      <w:pPr>
        <w:rPr>
          <w:sz w:val="20"/>
          <w:szCs w:val="20"/>
        </w:rPr>
      </w:pPr>
    </w:p>
    <w:p w:rsidR="00A46D97" w:rsidRPr="004A49E5" w:rsidRDefault="00915437" w:rsidP="002335F0">
      <w:pPr>
        <w:rPr>
          <w:sz w:val="20"/>
          <w:szCs w:val="20"/>
        </w:rPr>
      </w:pPr>
      <w:r w:rsidRPr="004A49E5">
        <w:rPr>
          <w:sz w:val="20"/>
          <w:szCs w:val="20"/>
        </w:rPr>
        <w:t>A ma</w:t>
      </w:r>
      <w:r w:rsidR="00D86BD2" w:rsidRPr="004A49E5">
        <w:rPr>
          <w:sz w:val="20"/>
          <w:szCs w:val="20"/>
        </w:rPr>
        <w:t>ndiocultura é uma das principais atividades</w:t>
      </w:r>
      <w:r w:rsidRPr="004A49E5">
        <w:rPr>
          <w:sz w:val="20"/>
          <w:szCs w:val="20"/>
        </w:rPr>
        <w:t xml:space="preserve"> em todo o nordeste e bastante disseminada n</w:t>
      </w:r>
      <w:r w:rsidR="00716233" w:rsidRPr="004A49E5">
        <w:rPr>
          <w:sz w:val="20"/>
          <w:szCs w:val="20"/>
        </w:rPr>
        <w:t>o Maranhão. Representando para a agricultura familiar uma e</w:t>
      </w:r>
      <w:r w:rsidR="00AC67FF" w:rsidRPr="004A49E5">
        <w:rPr>
          <w:sz w:val="20"/>
          <w:szCs w:val="20"/>
        </w:rPr>
        <w:t>xpressiva parte da composição da</w:t>
      </w:r>
      <w:r w:rsidR="00716233" w:rsidRPr="004A49E5">
        <w:rPr>
          <w:sz w:val="20"/>
          <w:szCs w:val="20"/>
        </w:rPr>
        <w:t xml:space="preserve"> renda, além do seu papel social e cultural.</w:t>
      </w:r>
    </w:p>
    <w:p w:rsidR="00D86BD2" w:rsidRPr="004A49E5" w:rsidRDefault="00D86BD2" w:rsidP="002335F0">
      <w:pPr>
        <w:rPr>
          <w:sz w:val="20"/>
          <w:szCs w:val="20"/>
        </w:rPr>
      </w:pPr>
    </w:p>
    <w:p w:rsidR="00D86BD2" w:rsidRPr="004A49E5" w:rsidRDefault="00D86BD2" w:rsidP="002335F0">
      <w:pPr>
        <w:rPr>
          <w:sz w:val="20"/>
          <w:szCs w:val="20"/>
        </w:rPr>
      </w:pPr>
      <w:r w:rsidRPr="004A49E5">
        <w:rPr>
          <w:sz w:val="20"/>
          <w:szCs w:val="20"/>
        </w:rPr>
        <w:t>Da exploração da mandioca é possível colher uma diversificação de produtos e de múltiplos usos na alimentação humana, animal ou na utilização industrial. A transformação da raiz da mandioca, no entanto, é mais utilizada para a fabricação da farinha de mesa que além de gerar uma produção de autoconsumo, produz também um excedente agrícola de considerável importância no abastecimento do mercado interno, destacando também o processamento de tiquira, da fécula, de produtos culinários</w:t>
      </w:r>
      <w:r w:rsidR="000430C7" w:rsidRPr="004A49E5">
        <w:rPr>
          <w:sz w:val="20"/>
          <w:szCs w:val="20"/>
        </w:rPr>
        <w:t>.</w:t>
      </w:r>
    </w:p>
    <w:p w:rsidR="00462496" w:rsidRPr="004A49E5" w:rsidRDefault="00462496" w:rsidP="00462496">
      <w:pPr>
        <w:rPr>
          <w:sz w:val="20"/>
          <w:szCs w:val="20"/>
        </w:rPr>
      </w:pPr>
    </w:p>
    <w:p w:rsidR="00A46D97" w:rsidRPr="004A49E5" w:rsidRDefault="001A5F59" w:rsidP="00A46D97">
      <w:pPr>
        <w:rPr>
          <w:sz w:val="20"/>
          <w:szCs w:val="20"/>
        </w:rPr>
      </w:pPr>
      <w:r w:rsidRPr="004A49E5">
        <w:rPr>
          <w:sz w:val="20"/>
          <w:szCs w:val="20"/>
        </w:rPr>
        <w:t xml:space="preserve">A </w:t>
      </w:r>
      <w:r w:rsidR="00484502" w:rsidRPr="004A49E5">
        <w:rPr>
          <w:sz w:val="20"/>
          <w:szCs w:val="20"/>
        </w:rPr>
        <w:t>utilização da tecnologia de equipamentos agroindustriais</w:t>
      </w:r>
      <w:r w:rsidRPr="004A49E5">
        <w:rPr>
          <w:sz w:val="20"/>
          <w:szCs w:val="20"/>
        </w:rPr>
        <w:t xml:space="preserve"> torna-se pertinente na cadeia produtiva da mandio</w:t>
      </w:r>
      <w:r w:rsidR="00484502" w:rsidRPr="004A49E5">
        <w:rPr>
          <w:sz w:val="20"/>
          <w:szCs w:val="20"/>
        </w:rPr>
        <w:t xml:space="preserve">ca em frente </w:t>
      </w:r>
      <w:r w:rsidR="003A460A" w:rsidRPr="004A49E5">
        <w:rPr>
          <w:sz w:val="20"/>
          <w:szCs w:val="20"/>
        </w:rPr>
        <w:t>a</w:t>
      </w:r>
      <w:r w:rsidR="00484502" w:rsidRPr="004A49E5">
        <w:rPr>
          <w:sz w:val="20"/>
          <w:szCs w:val="20"/>
        </w:rPr>
        <w:t xml:space="preserve">os benefícios produtivos, operacionais e financeiros. </w:t>
      </w:r>
    </w:p>
    <w:p w:rsidR="006009B7" w:rsidRPr="004A49E5" w:rsidRDefault="006009B7" w:rsidP="006009B7">
      <w:pPr>
        <w:rPr>
          <w:strike/>
          <w:sz w:val="20"/>
          <w:szCs w:val="20"/>
        </w:rPr>
      </w:pPr>
    </w:p>
    <w:p w:rsidR="006009B7" w:rsidRPr="004A49E5" w:rsidRDefault="006009B7" w:rsidP="006009B7">
      <w:pPr>
        <w:rPr>
          <w:sz w:val="20"/>
          <w:szCs w:val="20"/>
        </w:rPr>
      </w:pPr>
    </w:p>
    <w:p w:rsidR="00631411" w:rsidRPr="004A49E5" w:rsidRDefault="00631411" w:rsidP="00631411">
      <w:pPr>
        <w:rPr>
          <w:sz w:val="20"/>
          <w:szCs w:val="20"/>
        </w:rPr>
      </w:pPr>
      <w:r w:rsidRPr="004A49E5">
        <w:rPr>
          <w:b/>
          <w:bCs/>
          <w:sz w:val="20"/>
          <w:szCs w:val="20"/>
          <w:highlight w:val="yellow"/>
          <w:u w:val="single"/>
        </w:rPr>
        <w:t>Do Regime de execução:</w:t>
      </w:r>
    </w:p>
    <w:p w:rsidR="00631411" w:rsidRPr="004A49E5" w:rsidRDefault="00631411" w:rsidP="00631411">
      <w:pPr>
        <w:rPr>
          <w:sz w:val="20"/>
          <w:szCs w:val="20"/>
        </w:rPr>
      </w:pPr>
      <w:r w:rsidRPr="004A49E5">
        <w:rPr>
          <w:sz w:val="20"/>
          <w:szCs w:val="20"/>
        </w:rPr>
        <w:t> </w:t>
      </w:r>
    </w:p>
    <w:p w:rsidR="00631411" w:rsidRPr="004A49E5" w:rsidRDefault="00631411" w:rsidP="00631411">
      <w:pPr>
        <w:rPr>
          <w:sz w:val="20"/>
          <w:szCs w:val="20"/>
        </w:rPr>
      </w:pPr>
      <w:r w:rsidRPr="004A49E5">
        <w:rPr>
          <w:sz w:val="20"/>
          <w:szCs w:val="20"/>
        </w:rPr>
        <w:t>O regime de execução adotado será o de Empreitada por Preços Unitários, ou seja, o preço certo de unidades determinadas, onde o pagamento será por medições das unidades efetivamente executadas.</w:t>
      </w:r>
    </w:p>
    <w:p w:rsidR="00631411" w:rsidRPr="004A49E5" w:rsidRDefault="00631411" w:rsidP="00631411">
      <w:pPr>
        <w:rPr>
          <w:sz w:val="20"/>
          <w:szCs w:val="20"/>
        </w:rPr>
      </w:pPr>
      <w:r w:rsidRPr="004A49E5">
        <w:rPr>
          <w:sz w:val="20"/>
          <w:szCs w:val="20"/>
        </w:rPr>
        <w:t> </w:t>
      </w:r>
    </w:p>
    <w:p w:rsidR="00631411" w:rsidRPr="004A49E5" w:rsidRDefault="00631411" w:rsidP="00631411">
      <w:pPr>
        <w:rPr>
          <w:sz w:val="20"/>
          <w:szCs w:val="20"/>
        </w:rPr>
      </w:pPr>
      <w:r w:rsidRPr="004A49E5">
        <w:rPr>
          <w:sz w:val="20"/>
          <w:szCs w:val="20"/>
        </w:rPr>
        <w:t>Apesar do ótimo nível de detalhamento do projeto básico, existem serviços com certo grau de incerteza na definição dos quantitativos devido suas características executivas, tais como: escavação de valas em areia e em rocha, reaterro de valas, momento de transporte de material para aquisição e para bota-fora.</w:t>
      </w:r>
    </w:p>
    <w:p w:rsidR="00631411" w:rsidRPr="004A49E5" w:rsidRDefault="00631411" w:rsidP="00631411">
      <w:pPr>
        <w:rPr>
          <w:sz w:val="20"/>
          <w:szCs w:val="20"/>
        </w:rPr>
      </w:pPr>
      <w:r w:rsidRPr="004A49E5">
        <w:rPr>
          <w:sz w:val="20"/>
          <w:szCs w:val="20"/>
        </w:rPr>
        <w:t> </w:t>
      </w:r>
    </w:p>
    <w:p w:rsidR="00631411" w:rsidRPr="004A49E5" w:rsidRDefault="00631411" w:rsidP="00631411">
      <w:pPr>
        <w:rPr>
          <w:sz w:val="20"/>
          <w:szCs w:val="20"/>
        </w:rPr>
      </w:pPr>
      <w:r w:rsidRPr="004A49E5">
        <w:rPr>
          <w:sz w:val="20"/>
          <w:szCs w:val="20"/>
        </w:rPr>
        <w:t>Além disso, como se trata de obra de complementação e finalização de serviços já existentes, podem ocorrer alguns imprevistos, não considerados na planilha orçamentária, no momento da execução ou quando dos testes hidráulicos.</w:t>
      </w:r>
    </w:p>
    <w:p w:rsidR="00631411" w:rsidRPr="004A49E5" w:rsidRDefault="00631411" w:rsidP="00631411">
      <w:pPr>
        <w:rPr>
          <w:sz w:val="20"/>
          <w:szCs w:val="20"/>
        </w:rPr>
      </w:pPr>
      <w:r w:rsidRPr="004A49E5">
        <w:rPr>
          <w:sz w:val="20"/>
          <w:szCs w:val="20"/>
        </w:rPr>
        <w:t> </w:t>
      </w:r>
    </w:p>
    <w:p w:rsidR="00631411" w:rsidRPr="004A49E5" w:rsidRDefault="00631411" w:rsidP="00631411">
      <w:pPr>
        <w:rPr>
          <w:sz w:val="20"/>
          <w:szCs w:val="20"/>
        </w:rPr>
      </w:pPr>
      <w:r w:rsidRPr="004A49E5">
        <w:rPr>
          <w:sz w:val="20"/>
          <w:szCs w:val="20"/>
        </w:rPr>
        <w:t>Este regime de execução é o mais apropriado para o objeto da licitação, pois será pago somente os serviços efetivamente executados, mediante medições mensais, dos preços unitários propostos pela contratada.</w:t>
      </w:r>
    </w:p>
    <w:p w:rsidR="00631411" w:rsidRPr="004A49E5" w:rsidRDefault="00631411" w:rsidP="006009B7">
      <w:pPr>
        <w:rPr>
          <w:sz w:val="20"/>
          <w:szCs w:val="20"/>
        </w:rPr>
      </w:pPr>
    </w:p>
    <w:p w:rsidR="00631411" w:rsidRPr="004A49E5" w:rsidRDefault="00631411"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113AD5" w:rsidRPr="004A49E5" w:rsidRDefault="00113AD5">
      <w:pPr>
        <w:spacing w:after="200" w:line="276" w:lineRule="auto"/>
        <w:jc w:val="left"/>
        <w:rPr>
          <w:sz w:val="20"/>
          <w:szCs w:val="20"/>
        </w:rPr>
      </w:pPr>
      <w:r w:rsidRPr="004A49E5">
        <w:rPr>
          <w:sz w:val="20"/>
          <w:szCs w:val="20"/>
        </w:rPr>
        <w:br w:type="page"/>
      </w:r>
    </w:p>
    <w:p w:rsidR="006009B7" w:rsidRPr="004A49E5" w:rsidRDefault="006009B7" w:rsidP="006009B7">
      <w:pPr>
        <w:pStyle w:val="Legenda"/>
        <w:rPr>
          <w:bCs w:val="0"/>
        </w:rPr>
      </w:pPr>
      <w:bookmarkStart w:id="51" w:name="_Ref450205905"/>
      <w:bookmarkStart w:id="52" w:name="_Ref450147053"/>
      <w:bookmarkStart w:id="53" w:name="_Ref450147070"/>
      <w:r w:rsidRPr="004A49E5">
        <w:lastRenderedPageBreak/>
        <w:t xml:space="preserve">Anexo </w:t>
      </w:r>
      <w:r w:rsidR="00C053A6" w:rsidRPr="004A49E5">
        <w:fldChar w:fldCharType="begin"/>
      </w:r>
      <w:r w:rsidRPr="004A49E5">
        <w:instrText xml:space="preserve"> SEQ Anexo \* ROMAN </w:instrText>
      </w:r>
      <w:r w:rsidR="00C053A6" w:rsidRPr="004A49E5">
        <w:fldChar w:fldCharType="separate"/>
      </w:r>
      <w:r w:rsidR="004A49E5" w:rsidRPr="004A49E5">
        <w:t>II</w:t>
      </w:r>
      <w:r w:rsidR="00C053A6" w:rsidRPr="004A49E5">
        <w:fldChar w:fldCharType="end"/>
      </w:r>
      <w:bookmarkEnd w:id="51"/>
      <w:r w:rsidRPr="004A49E5">
        <w:rPr>
          <w:bCs w:val="0"/>
        </w:rPr>
        <w:t>: Termo da Proposta</w:t>
      </w:r>
      <w:bookmarkEnd w:id="52"/>
      <w:bookmarkEnd w:id="53"/>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jc w:val="center"/>
        <w:rPr>
          <w:b/>
          <w:sz w:val="20"/>
          <w:szCs w:val="20"/>
        </w:rPr>
      </w:pPr>
      <w:r w:rsidRPr="004A49E5">
        <w:rPr>
          <w:b/>
          <w:sz w:val="20"/>
          <w:szCs w:val="20"/>
        </w:rPr>
        <w:t>TERMO DA PROPOSTA</w:t>
      </w: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u w:val="single"/>
        </w:rPr>
      </w:pPr>
      <w:r w:rsidRPr="004A49E5">
        <w:rPr>
          <w:sz w:val="20"/>
          <w:szCs w:val="20"/>
          <w:u w:val="single"/>
        </w:rPr>
        <w:t>DADOS DO PROPONENTE</w:t>
      </w:r>
    </w:p>
    <w:p w:rsidR="006009B7" w:rsidRPr="004A49E5" w:rsidRDefault="006009B7" w:rsidP="006009B7">
      <w:pPr>
        <w:rPr>
          <w:sz w:val="20"/>
          <w:szCs w:val="20"/>
        </w:rPr>
      </w:pPr>
      <w:r w:rsidRPr="004A49E5">
        <w:rPr>
          <w:sz w:val="20"/>
          <w:szCs w:val="20"/>
        </w:rPr>
        <w:t>RAZÃO SOCIAL:</w:t>
      </w:r>
    </w:p>
    <w:p w:rsidR="006009B7" w:rsidRPr="004A49E5" w:rsidRDefault="006009B7" w:rsidP="006009B7">
      <w:pPr>
        <w:rPr>
          <w:sz w:val="20"/>
          <w:szCs w:val="20"/>
        </w:rPr>
      </w:pPr>
      <w:r w:rsidRPr="004A49E5">
        <w:rPr>
          <w:sz w:val="20"/>
          <w:szCs w:val="20"/>
        </w:rPr>
        <w:t>CNPJ:</w:t>
      </w:r>
    </w:p>
    <w:p w:rsidR="006009B7" w:rsidRPr="004A49E5" w:rsidRDefault="006009B7" w:rsidP="006009B7">
      <w:pPr>
        <w:rPr>
          <w:sz w:val="20"/>
          <w:szCs w:val="20"/>
        </w:rPr>
      </w:pPr>
      <w:r w:rsidRPr="004A49E5">
        <w:rPr>
          <w:sz w:val="20"/>
          <w:szCs w:val="20"/>
        </w:rPr>
        <w:t>ENDEREÇO:</w:t>
      </w:r>
    </w:p>
    <w:p w:rsidR="006009B7" w:rsidRPr="004A49E5" w:rsidRDefault="006009B7" w:rsidP="006009B7">
      <w:pPr>
        <w:rPr>
          <w:sz w:val="20"/>
          <w:szCs w:val="20"/>
        </w:rPr>
      </w:pPr>
      <w:r w:rsidRPr="004A49E5">
        <w:rPr>
          <w:sz w:val="20"/>
          <w:szCs w:val="20"/>
        </w:rPr>
        <w:t>FONE/FAX:</w:t>
      </w:r>
    </w:p>
    <w:p w:rsidR="006009B7" w:rsidRPr="004A49E5" w:rsidRDefault="006009B7" w:rsidP="006009B7">
      <w:pPr>
        <w:rPr>
          <w:sz w:val="20"/>
          <w:szCs w:val="20"/>
        </w:rPr>
      </w:pPr>
      <w:r w:rsidRPr="004A49E5">
        <w:rPr>
          <w:sz w:val="20"/>
          <w:szCs w:val="20"/>
        </w:rPr>
        <w:t>À</w:t>
      </w:r>
    </w:p>
    <w:p w:rsidR="006009B7" w:rsidRPr="004A49E5" w:rsidRDefault="00F070E1" w:rsidP="006009B7">
      <w:pPr>
        <w:rPr>
          <w:sz w:val="20"/>
          <w:szCs w:val="20"/>
        </w:rPr>
      </w:pPr>
      <w:r w:rsidRPr="004A49E5">
        <w:rPr>
          <w:sz w:val="20"/>
          <w:szCs w:val="20"/>
        </w:rPr>
        <w:t>CODEVASF</w:t>
      </w:r>
    </w:p>
    <w:p w:rsidR="006009B7" w:rsidRPr="004A49E5" w:rsidRDefault="006009B7" w:rsidP="006009B7">
      <w:pPr>
        <w:rPr>
          <w:sz w:val="20"/>
          <w:szCs w:val="20"/>
        </w:rPr>
      </w:pPr>
      <w:r w:rsidRPr="004A49E5">
        <w:rPr>
          <w:sz w:val="20"/>
          <w:szCs w:val="20"/>
        </w:rPr>
        <w:t>SGA/Norte, Quadra 601, Conjunto I</w:t>
      </w:r>
    </w:p>
    <w:p w:rsidR="006009B7" w:rsidRPr="004A49E5" w:rsidRDefault="006009B7" w:rsidP="006009B7">
      <w:pPr>
        <w:rPr>
          <w:sz w:val="20"/>
          <w:szCs w:val="20"/>
        </w:rPr>
      </w:pPr>
      <w:r w:rsidRPr="004A49E5">
        <w:rPr>
          <w:sz w:val="20"/>
          <w:szCs w:val="20"/>
        </w:rPr>
        <w:t>CEP 70.830.901 – Brasília-DF.</w:t>
      </w:r>
    </w:p>
    <w:p w:rsidR="006009B7" w:rsidRPr="004A49E5" w:rsidRDefault="006009B7" w:rsidP="006009B7">
      <w:pPr>
        <w:rPr>
          <w:sz w:val="20"/>
          <w:szCs w:val="20"/>
        </w:rPr>
      </w:pPr>
    </w:p>
    <w:p w:rsidR="006009B7" w:rsidRPr="004A49E5" w:rsidRDefault="006009B7" w:rsidP="006009B7">
      <w:pPr>
        <w:rPr>
          <w:sz w:val="20"/>
          <w:szCs w:val="20"/>
        </w:rPr>
      </w:pPr>
      <w:r w:rsidRPr="004A49E5">
        <w:rPr>
          <w:sz w:val="20"/>
          <w:szCs w:val="20"/>
        </w:rPr>
        <w:t>Prezados Senhores,</w:t>
      </w:r>
    </w:p>
    <w:p w:rsidR="006009B7" w:rsidRPr="004A49E5" w:rsidRDefault="006009B7" w:rsidP="006009B7">
      <w:pPr>
        <w:rPr>
          <w:sz w:val="20"/>
          <w:szCs w:val="20"/>
        </w:rPr>
      </w:pPr>
    </w:p>
    <w:p w:rsidR="006009B7" w:rsidRPr="004A49E5" w:rsidRDefault="006009B7" w:rsidP="006009B7">
      <w:pPr>
        <w:rPr>
          <w:sz w:val="20"/>
          <w:szCs w:val="20"/>
        </w:rPr>
      </w:pPr>
      <w:r w:rsidRPr="004A49E5">
        <w:rPr>
          <w:sz w:val="20"/>
          <w:szCs w:val="20"/>
        </w:rPr>
        <w:t>Tendo examinado o Edital n.º ____/201</w:t>
      </w:r>
      <w:r w:rsidR="00556665" w:rsidRPr="004A49E5">
        <w:rPr>
          <w:sz w:val="20"/>
          <w:szCs w:val="20"/>
        </w:rPr>
        <w:t>8</w:t>
      </w:r>
      <w:r w:rsidRPr="004A49E5">
        <w:rPr>
          <w:sz w:val="20"/>
          <w:szCs w:val="20"/>
        </w:rPr>
        <w:t xml:space="preserve"> e seus elementos técnicos constitutivos, nós, abaixo-assinados, oferecemos proposta para </w:t>
      </w:r>
      <w:r w:rsidR="001E1EA5" w:rsidRPr="004A49E5">
        <w:rPr>
          <w:sz w:val="20"/>
          <w:szCs w:val="20"/>
        </w:rPr>
        <w:t>CONTRATAÇÃO DAS OBRAS DE IMPLANTAÇÃO DE CASAS DE FARINHA NOS MUNICÍPIOS DE CHAPADINHA, JENIPAPO DOS VIEIRAS E LAGO DO JUNCO, NO ESTADO DO MARANHÃO</w:t>
      </w:r>
      <w:r w:rsidRPr="004A49E5">
        <w:rPr>
          <w:i/>
          <w:sz w:val="20"/>
          <w:szCs w:val="20"/>
        </w:rPr>
        <w:t>,</w:t>
      </w:r>
      <w:r w:rsidRPr="004A49E5">
        <w:rPr>
          <w:sz w:val="20"/>
          <w:szCs w:val="20"/>
        </w:rPr>
        <w:t xml:space="preserve"> pelo valor global R$ __________,___ (VALOR TOTAL POR EXTENSO, EM REAIS, de acordo com a planilha de preços em anexo, que é parte integrante desta proposta.</w:t>
      </w:r>
    </w:p>
    <w:p w:rsidR="001E1EA5" w:rsidRPr="004A49E5" w:rsidRDefault="001E1EA5"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r w:rsidRPr="004A49E5">
        <w:rPr>
          <w:sz w:val="20"/>
          <w:szCs w:val="20"/>
        </w:rPr>
        <w:t xml:space="preserve">Comprometendo-nos, se nossa proposta for aceita, a executar os serviços no prazo fixado no Edital e conforme Especificações Técnicas, a contar da data da assinatura do contrato. Caso nossa proposta seja aceita, obteremos garantia de um Banco num valor </w:t>
      </w:r>
      <w:r w:rsidR="00CF782A" w:rsidRPr="004A49E5">
        <w:rPr>
          <w:sz w:val="20"/>
          <w:szCs w:val="20"/>
        </w:rPr>
        <w:t>de</w:t>
      </w:r>
      <w:r w:rsidRPr="004A49E5">
        <w:rPr>
          <w:sz w:val="20"/>
          <w:szCs w:val="20"/>
        </w:rPr>
        <w:t xml:space="preserve"> 5% (cinco por cento) do valor do Contrato, para a realização do contrato.</w:t>
      </w:r>
    </w:p>
    <w:p w:rsidR="006009B7" w:rsidRPr="004A49E5" w:rsidRDefault="006009B7" w:rsidP="006009B7">
      <w:pPr>
        <w:rPr>
          <w:sz w:val="20"/>
          <w:szCs w:val="20"/>
        </w:rPr>
      </w:pPr>
    </w:p>
    <w:p w:rsidR="006009B7" w:rsidRPr="004A49E5" w:rsidRDefault="006009B7" w:rsidP="006009B7">
      <w:pPr>
        <w:rPr>
          <w:sz w:val="20"/>
          <w:szCs w:val="20"/>
        </w:rPr>
      </w:pPr>
      <w:r w:rsidRPr="004A49E5">
        <w:rPr>
          <w:sz w:val="20"/>
          <w:szCs w:val="20"/>
        </w:rPr>
        <w:t>Comprometendo-nos, se nossa proposta for aceita, a realizar o serviço no prazo de ____ (____) ______, a contar da data de assinatura do Contrato.</w:t>
      </w:r>
    </w:p>
    <w:p w:rsidR="006009B7" w:rsidRPr="004A49E5" w:rsidRDefault="006009B7" w:rsidP="006009B7">
      <w:pPr>
        <w:rPr>
          <w:sz w:val="20"/>
          <w:szCs w:val="20"/>
        </w:rPr>
      </w:pPr>
    </w:p>
    <w:p w:rsidR="006009B7" w:rsidRPr="004A49E5" w:rsidRDefault="006009B7" w:rsidP="006009B7">
      <w:pPr>
        <w:rPr>
          <w:sz w:val="20"/>
          <w:szCs w:val="20"/>
        </w:rPr>
      </w:pPr>
      <w:r w:rsidRPr="004A49E5">
        <w:rPr>
          <w:sz w:val="20"/>
          <w:szCs w:val="20"/>
        </w:rPr>
        <w:t>Concordamos em manter a validade desta proposta por um período de 60 (sessenta) dias desde a data fixada para abertura das propostas, ou seja, __/___/__, representando um compromisso que pode ser aceito a qualquer tempo antes da expiração do prazo.</w:t>
      </w:r>
    </w:p>
    <w:p w:rsidR="006009B7" w:rsidRPr="004A49E5" w:rsidRDefault="006009B7" w:rsidP="006009B7">
      <w:pPr>
        <w:rPr>
          <w:sz w:val="20"/>
          <w:szCs w:val="20"/>
        </w:rPr>
      </w:pPr>
    </w:p>
    <w:p w:rsidR="006009B7" w:rsidRPr="004A49E5" w:rsidRDefault="006009B7" w:rsidP="006009B7">
      <w:pPr>
        <w:rPr>
          <w:sz w:val="20"/>
          <w:szCs w:val="20"/>
        </w:rPr>
      </w:pPr>
      <w:r w:rsidRPr="004A49E5">
        <w:rPr>
          <w:sz w:val="20"/>
          <w:szCs w:val="20"/>
        </w:rPr>
        <w:t>Até que seja preparado e assinado um contrato formal, esta proposta será considerada um contrato de obrigação entre as partes.</w:t>
      </w:r>
    </w:p>
    <w:p w:rsidR="006009B7" w:rsidRPr="004A49E5" w:rsidRDefault="006009B7" w:rsidP="006009B7">
      <w:pPr>
        <w:rPr>
          <w:sz w:val="20"/>
          <w:szCs w:val="20"/>
        </w:rPr>
      </w:pPr>
    </w:p>
    <w:p w:rsidR="006009B7" w:rsidRPr="004A49E5" w:rsidRDefault="006009B7" w:rsidP="006009B7">
      <w:pPr>
        <w:rPr>
          <w:sz w:val="20"/>
          <w:szCs w:val="20"/>
        </w:rPr>
      </w:pPr>
      <w:r w:rsidRPr="004A49E5">
        <w:rPr>
          <w:sz w:val="20"/>
          <w:szCs w:val="20"/>
        </w:rPr>
        <w:t xml:space="preserve">Na oportunidade, credenciamos junto à </w:t>
      </w:r>
      <w:r w:rsidR="00F070E1" w:rsidRPr="004A49E5">
        <w:rPr>
          <w:sz w:val="20"/>
          <w:szCs w:val="20"/>
        </w:rPr>
        <w:t>CODEVASF</w:t>
      </w:r>
      <w:r w:rsidRPr="004A49E5">
        <w:rPr>
          <w:sz w:val="20"/>
          <w:szCs w:val="20"/>
        </w:rPr>
        <w:t xml:space="preserve"> o Sr. __________________, carteira de Identidade nº _________________, Órgão Expedidor ____________, ao qual outorgamos os mais amplos poderes inclusive para interpor recursos, quando cabíveis transigir, desistir, assinar atas e documentos e, enfim, praticar os demais atos no presente processo licitatório.</w:t>
      </w:r>
    </w:p>
    <w:p w:rsidR="006009B7" w:rsidRPr="004A49E5" w:rsidRDefault="006009B7" w:rsidP="006009B7">
      <w:pPr>
        <w:rPr>
          <w:sz w:val="20"/>
          <w:szCs w:val="20"/>
        </w:rPr>
      </w:pPr>
    </w:p>
    <w:p w:rsidR="006009B7" w:rsidRPr="004A49E5" w:rsidRDefault="006009B7" w:rsidP="006009B7">
      <w:pPr>
        <w:rPr>
          <w:sz w:val="20"/>
          <w:szCs w:val="20"/>
        </w:rPr>
      </w:pPr>
      <w:r w:rsidRPr="004A49E5">
        <w:rPr>
          <w:sz w:val="20"/>
          <w:szCs w:val="20"/>
        </w:rPr>
        <w:t>Declaramos que temos pleno conhecimento de todos os aspectos relativos à licitação em causa.</w:t>
      </w:r>
    </w:p>
    <w:p w:rsidR="006009B7" w:rsidRPr="004A49E5" w:rsidRDefault="006009B7" w:rsidP="006009B7">
      <w:pPr>
        <w:rPr>
          <w:sz w:val="20"/>
          <w:szCs w:val="20"/>
        </w:rPr>
      </w:pPr>
    </w:p>
    <w:p w:rsidR="006009B7" w:rsidRPr="004A49E5" w:rsidRDefault="006009B7" w:rsidP="006009B7">
      <w:pPr>
        <w:rPr>
          <w:sz w:val="20"/>
          <w:szCs w:val="20"/>
        </w:rPr>
      </w:pPr>
      <w:r w:rsidRPr="004A49E5">
        <w:rPr>
          <w:sz w:val="20"/>
          <w:szCs w:val="20"/>
        </w:rPr>
        <w:t>Declaramos, ainda, nossa plena concordância com as condições constantes no presente Edital e seus anexos e que nos preços propostos estão inclusos todos os tributos incidentes sobre as obras/serviços e fornecimentos.</w:t>
      </w:r>
    </w:p>
    <w:p w:rsidR="006009B7" w:rsidRPr="004A49E5" w:rsidRDefault="006009B7" w:rsidP="006009B7">
      <w:pPr>
        <w:rPr>
          <w:sz w:val="20"/>
          <w:szCs w:val="20"/>
        </w:rPr>
      </w:pPr>
    </w:p>
    <w:p w:rsidR="006009B7" w:rsidRPr="004A49E5" w:rsidRDefault="006009B7" w:rsidP="006009B7">
      <w:pPr>
        <w:rPr>
          <w:sz w:val="20"/>
          <w:szCs w:val="20"/>
        </w:rPr>
      </w:pPr>
      <w:r w:rsidRPr="004A49E5">
        <w:rPr>
          <w:sz w:val="20"/>
          <w:szCs w:val="20"/>
        </w:rPr>
        <w:t>Atenciosamente,</w:t>
      </w:r>
    </w:p>
    <w:p w:rsidR="006009B7" w:rsidRPr="004A49E5" w:rsidRDefault="006009B7" w:rsidP="006009B7">
      <w:pPr>
        <w:rPr>
          <w:sz w:val="20"/>
          <w:szCs w:val="20"/>
        </w:rPr>
      </w:pPr>
    </w:p>
    <w:p w:rsidR="006009B7" w:rsidRPr="004A49E5" w:rsidRDefault="006009B7" w:rsidP="006009B7">
      <w:pPr>
        <w:rPr>
          <w:sz w:val="20"/>
          <w:szCs w:val="20"/>
        </w:rPr>
      </w:pPr>
      <w:r w:rsidRPr="004A49E5">
        <w:rPr>
          <w:sz w:val="20"/>
          <w:szCs w:val="20"/>
        </w:rPr>
        <w:t>______________________________________</w:t>
      </w:r>
    </w:p>
    <w:p w:rsidR="006009B7" w:rsidRPr="004A49E5" w:rsidRDefault="006009B7" w:rsidP="006009B7">
      <w:pPr>
        <w:rPr>
          <w:sz w:val="20"/>
          <w:szCs w:val="20"/>
        </w:rPr>
      </w:pPr>
      <w:r w:rsidRPr="004A49E5">
        <w:rPr>
          <w:sz w:val="20"/>
          <w:szCs w:val="20"/>
        </w:rPr>
        <w:t>FIRMA LICITANTE/CNPJ</w:t>
      </w:r>
    </w:p>
    <w:p w:rsidR="006009B7" w:rsidRPr="004A49E5" w:rsidRDefault="006009B7" w:rsidP="006009B7">
      <w:pPr>
        <w:rPr>
          <w:sz w:val="20"/>
          <w:szCs w:val="20"/>
        </w:rPr>
      </w:pPr>
    </w:p>
    <w:p w:rsidR="006009B7" w:rsidRPr="004A49E5" w:rsidRDefault="006009B7" w:rsidP="006009B7">
      <w:pPr>
        <w:rPr>
          <w:sz w:val="20"/>
          <w:szCs w:val="20"/>
        </w:rPr>
      </w:pPr>
      <w:r w:rsidRPr="004A49E5">
        <w:rPr>
          <w:sz w:val="20"/>
          <w:szCs w:val="20"/>
        </w:rPr>
        <w:t>_________________________________________</w:t>
      </w:r>
    </w:p>
    <w:p w:rsidR="006009B7" w:rsidRPr="004A49E5" w:rsidRDefault="006009B7" w:rsidP="006009B7">
      <w:pPr>
        <w:rPr>
          <w:bCs/>
          <w:sz w:val="20"/>
          <w:szCs w:val="20"/>
        </w:rPr>
      </w:pPr>
      <w:r w:rsidRPr="004A49E5">
        <w:rPr>
          <w:bCs/>
          <w:sz w:val="20"/>
          <w:szCs w:val="20"/>
        </w:rPr>
        <w:t>ASSINATURA DO REPRESENTANTE LEGAL</w:t>
      </w:r>
    </w:p>
    <w:p w:rsidR="006009B7" w:rsidRPr="004A49E5" w:rsidRDefault="006009B7" w:rsidP="006009B7">
      <w:pPr>
        <w:pStyle w:val="Legenda"/>
      </w:pPr>
      <w:r w:rsidRPr="004A49E5">
        <w:br w:type="page"/>
      </w:r>
      <w:bookmarkStart w:id="54" w:name="_Ref450205804"/>
      <w:bookmarkStart w:id="55" w:name="_Ref450206147"/>
      <w:r w:rsidRPr="004A49E5">
        <w:lastRenderedPageBreak/>
        <w:t xml:space="preserve">Anexo </w:t>
      </w:r>
      <w:r w:rsidR="00C053A6" w:rsidRPr="004A49E5">
        <w:fldChar w:fldCharType="begin"/>
      </w:r>
      <w:r w:rsidRPr="004A49E5">
        <w:instrText xml:space="preserve"> SEQ Anexo \* ROMAN </w:instrText>
      </w:r>
      <w:r w:rsidR="00C053A6" w:rsidRPr="004A49E5">
        <w:fldChar w:fldCharType="separate"/>
      </w:r>
      <w:r w:rsidR="004A49E5" w:rsidRPr="004A49E5">
        <w:t>III</w:t>
      </w:r>
      <w:r w:rsidR="00C053A6" w:rsidRPr="004A49E5">
        <w:fldChar w:fldCharType="end"/>
      </w:r>
      <w:bookmarkEnd w:id="54"/>
      <w:r w:rsidRPr="004A49E5">
        <w:t>: Modelo de Declaração de Conhecimento do Local de Execução dos Serviços</w:t>
      </w:r>
      <w:bookmarkEnd w:id="55"/>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jc w:val="center"/>
        <w:rPr>
          <w:b/>
          <w:sz w:val="20"/>
          <w:szCs w:val="20"/>
        </w:rPr>
      </w:pPr>
      <w:r w:rsidRPr="004A49E5">
        <w:rPr>
          <w:b/>
          <w:sz w:val="20"/>
          <w:szCs w:val="20"/>
        </w:rPr>
        <w:t>MODELO DE DECLARAÇÃO DE CONHECIMENTO DO LOCAL DE EXECUÇÃO DOS SERVIÇOS</w:t>
      </w: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r w:rsidRPr="004A49E5">
        <w:rPr>
          <w:sz w:val="20"/>
          <w:szCs w:val="20"/>
        </w:rPr>
        <w:t xml:space="preserve">A Licitante </w:t>
      </w:r>
      <w:r w:rsidRPr="004A49E5">
        <w:rPr>
          <w:sz w:val="20"/>
          <w:szCs w:val="20"/>
          <w:u w:val="single"/>
        </w:rPr>
        <w:t>(NOME DA EMPRESA)</w:t>
      </w:r>
      <w:r w:rsidRPr="004A49E5">
        <w:rPr>
          <w:sz w:val="20"/>
          <w:szCs w:val="20"/>
        </w:rPr>
        <w:t xml:space="preserve">, inscrita no CNPJ/MF nº </w:t>
      </w:r>
      <w:r w:rsidRPr="004A49E5">
        <w:rPr>
          <w:sz w:val="20"/>
          <w:szCs w:val="20"/>
          <w:u w:val="single"/>
        </w:rPr>
        <w:t>(CNPJ DA EMPRESA)</w:t>
      </w:r>
      <w:r w:rsidRPr="004A49E5">
        <w:rPr>
          <w:sz w:val="20"/>
          <w:szCs w:val="20"/>
        </w:rPr>
        <w:t>, por seu representante legal (ou responsável técnico) abaixo assinado, declara, sob as penalidades da lei, de que conhece 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556665" w:rsidP="006009B7">
      <w:pPr>
        <w:rPr>
          <w:rFonts w:eastAsia="Arial Unicode MS"/>
          <w:sz w:val="20"/>
          <w:szCs w:val="20"/>
        </w:rPr>
      </w:pPr>
      <w:r w:rsidRPr="004A49E5">
        <w:rPr>
          <w:sz w:val="20"/>
          <w:szCs w:val="20"/>
        </w:rPr>
        <w:t>Cidade, ___/___/2018</w:t>
      </w:r>
    </w:p>
    <w:p w:rsidR="006009B7" w:rsidRPr="004A49E5" w:rsidRDefault="006009B7" w:rsidP="006009B7">
      <w:pPr>
        <w:rPr>
          <w:sz w:val="20"/>
          <w:szCs w:val="20"/>
        </w:rPr>
      </w:pPr>
    </w:p>
    <w:p w:rsidR="006009B7" w:rsidRPr="004A49E5" w:rsidRDefault="006009B7" w:rsidP="006009B7">
      <w:pPr>
        <w:rPr>
          <w:sz w:val="20"/>
          <w:szCs w:val="20"/>
        </w:rPr>
      </w:pPr>
      <w:r w:rsidRPr="004A49E5">
        <w:rPr>
          <w:sz w:val="20"/>
          <w:szCs w:val="20"/>
        </w:rPr>
        <w:t>____________________________________</w:t>
      </w:r>
    </w:p>
    <w:p w:rsidR="006009B7" w:rsidRPr="004A49E5" w:rsidRDefault="006009B7" w:rsidP="006009B7">
      <w:pPr>
        <w:rPr>
          <w:sz w:val="20"/>
          <w:szCs w:val="20"/>
        </w:rPr>
      </w:pPr>
      <w:r w:rsidRPr="004A49E5">
        <w:rPr>
          <w:sz w:val="20"/>
          <w:szCs w:val="20"/>
        </w:rPr>
        <w:t>Assinatura do representante legal</w:t>
      </w:r>
    </w:p>
    <w:p w:rsidR="006009B7" w:rsidRPr="004A49E5" w:rsidRDefault="006009B7" w:rsidP="006009B7">
      <w:pPr>
        <w:rPr>
          <w:sz w:val="20"/>
          <w:szCs w:val="20"/>
        </w:rPr>
      </w:pPr>
    </w:p>
    <w:p w:rsidR="006009B7" w:rsidRPr="004A49E5" w:rsidRDefault="006009B7" w:rsidP="006009B7">
      <w:pPr>
        <w:rPr>
          <w:rFonts w:eastAsia="Arial Unicode MS"/>
          <w:sz w:val="20"/>
          <w:szCs w:val="20"/>
        </w:rPr>
      </w:pPr>
      <w:r w:rsidRPr="004A49E5">
        <w:rPr>
          <w:sz w:val="20"/>
          <w:szCs w:val="20"/>
        </w:rPr>
        <w:t>Nome: _____________________________</w:t>
      </w:r>
    </w:p>
    <w:p w:rsidR="006009B7" w:rsidRPr="004A49E5" w:rsidRDefault="006009B7" w:rsidP="006009B7">
      <w:pPr>
        <w:rPr>
          <w:sz w:val="20"/>
          <w:szCs w:val="20"/>
        </w:rPr>
      </w:pPr>
    </w:p>
    <w:p w:rsidR="006009B7" w:rsidRPr="004A49E5" w:rsidRDefault="006009B7" w:rsidP="006009B7">
      <w:pPr>
        <w:rPr>
          <w:sz w:val="20"/>
          <w:szCs w:val="20"/>
        </w:rPr>
      </w:pPr>
      <w:r w:rsidRPr="004A49E5">
        <w:rPr>
          <w:sz w:val="20"/>
          <w:szCs w:val="20"/>
        </w:rPr>
        <w:t>Função: ____________________________</w:t>
      </w:r>
    </w:p>
    <w:p w:rsidR="006009B7" w:rsidRPr="004A49E5" w:rsidRDefault="006009B7" w:rsidP="006009B7">
      <w:pPr>
        <w:rPr>
          <w:sz w:val="20"/>
          <w:szCs w:val="20"/>
        </w:rPr>
      </w:pPr>
    </w:p>
    <w:p w:rsidR="006009B7" w:rsidRPr="004A49E5" w:rsidRDefault="006009B7" w:rsidP="006009B7">
      <w:pPr>
        <w:pStyle w:val="Legenda"/>
      </w:pPr>
      <w:r w:rsidRPr="004A49E5">
        <w:br w:type="page"/>
      </w:r>
      <w:bookmarkStart w:id="56" w:name="_Ref450206017"/>
      <w:bookmarkStart w:id="57" w:name="_Ref450206149"/>
      <w:r w:rsidRPr="004A49E5">
        <w:lastRenderedPageBreak/>
        <w:t xml:space="preserve">Anexo </w:t>
      </w:r>
      <w:r w:rsidR="00C053A6" w:rsidRPr="004A49E5">
        <w:fldChar w:fldCharType="begin"/>
      </w:r>
      <w:r w:rsidRPr="004A49E5">
        <w:instrText xml:space="preserve"> SEQ Anexo \* ROMAN </w:instrText>
      </w:r>
      <w:r w:rsidR="00C053A6" w:rsidRPr="004A49E5">
        <w:fldChar w:fldCharType="separate"/>
      </w:r>
      <w:r w:rsidR="004A49E5" w:rsidRPr="004A49E5">
        <w:t>IV</w:t>
      </w:r>
      <w:r w:rsidR="00C053A6" w:rsidRPr="004A49E5">
        <w:fldChar w:fldCharType="end"/>
      </w:r>
      <w:bookmarkEnd w:id="56"/>
      <w:r w:rsidRPr="004A49E5">
        <w:t>: Detalhamento dos Encargos Sociais e do BDI</w:t>
      </w:r>
      <w:bookmarkEnd w:id="57"/>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jc w:val="center"/>
        <w:rPr>
          <w:b/>
          <w:sz w:val="20"/>
          <w:szCs w:val="20"/>
        </w:rPr>
      </w:pPr>
      <w:r w:rsidRPr="004A49E5">
        <w:rPr>
          <w:b/>
          <w:sz w:val="20"/>
          <w:szCs w:val="20"/>
          <w:lang w:eastAsia="pt-BR"/>
        </w:rPr>
        <w:t xml:space="preserve">PO-XIV - </w:t>
      </w:r>
      <w:r w:rsidRPr="004A49E5">
        <w:rPr>
          <w:b/>
          <w:sz w:val="20"/>
          <w:szCs w:val="20"/>
        </w:rPr>
        <w:t>Detalhamento</w:t>
      </w:r>
      <w:r w:rsidRPr="004A49E5">
        <w:rPr>
          <w:b/>
          <w:sz w:val="20"/>
          <w:szCs w:val="20"/>
          <w:lang w:eastAsia="pt-BR"/>
        </w:rPr>
        <w:t xml:space="preserve"> dos Encargos Sociais – Horista e Mensalista (preenchido)</w:t>
      </w:r>
    </w:p>
    <w:p w:rsidR="006009B7" w:rsidRPr="004A49E5" w:rsidRDefault="006009B7" w:rsidP="006009B7">
      <w:pPr>
        <w:jc w:val="center"/>
        <w:rPr>
          <w:b/>
          <w:sz w:val="20"/>
          <w:szCs w:val="20"/>
          <w:lang w:eastAsia="pt-BR"/>
        </w:rPr>
      </w:pPr>
      <w:proofErr w:type="spellStart"/>
      <w:r w:rsidRPr="004A49E5">
        <w:rPr>
          <w:b/>
          <w:sz w:val="20"/>
          <w:szCs w:val="20"/>
          <w:lang w:eastAsia="pt-BR"/>
        </w:rPr>
        <w:t>PO-XVa</w:t>
      </w:r>
      <w:proofErr w:type="spellEnd"/>
      <w:r w:rsidRPr="004A49E5">
        <w:rPr>
          <w:b/>
          <w:sz w:val="20"/>
          <w:szCs w:val="20"/>
          <w:lang w:eastAsia="pt-BR"/>
        </w:rPr>
        <w:t xml:space="preserve"> - </w:t>
      </w:r>
      <w:r w:rsidRPr="004A49E5">
        <w:rPr>
          <w:b/>
          <w:sz w:val="20"/>
          <w:szCs w:val="20"/>
        </w:rPr>
        <w:t>Detalhamento</w:t>
      </w:r>
      <w:r w:rsidRPr="004A49E5">
        <w:rPr>
          <w:b/>
          <w:sz w:val="20"/>
          <w:szCs w:val="20"/>
          <w:lang w:eastAsia="pt-BR"/>
        </w:rPr>
        <w:t xml:space="preserve"> do BDI - Serviços</w:t>
      </w:r>
    </w:p>
    <w:p w:rsidR="006009B7" w:rsidRPr="004A49E5" w:rsidRDefault="006009B7" w:rsidP="006009B7">
      <w:pPr>
        <w:jc w:val="center"/>
        <w:rPr>
          <w:b/>
          <w:sz w:val="20"/>
          <w:szCs w:val="20"/>
          <w:lang w:eastAsia="pt-BR"/>
        </w:rPr>
      </w:pPr>
      <w:r w:rsidRPr="004A49E5">
        <w:rPr>
          <w:b/>
          <w:sz w:val="20"/>
          <w:szCs w:val="20"/>
          <w:lang w:eastAsia="pt-BR"/>
        </w:rPr>
        <w:t>PO-</w:t>
      </w:r>
      <w:proofErr w:type="spellStart"/>
      <w:r w:rsidRPr="004A49E5">
        <w:rPr>
          <w:b/>
          <w:sz w:val="20"/>
          <w:szCs w:val="20"/>
          <w:lang w:eastAsia="pt-BR"/>
        </w:rPr>
        <w:t>XVb</w:t>
      </w:r>
      <w:proofErr w:type="spellEnd"/>
      <w:r w:rsidRPr="004A49E5">
        <w:rPr>
          <w:b/>
          <w:sz w:val="20"/>
          <w:szCs w:val="20"/>
          <w:lang w:eastAsia="pt-BR"/>
        </w:rPr>
        <w:t xml:space="preserve"> - </w:t>
      </w:r>
      <w:r w:rsidRPr="004A49E5">
        <w:rPr>
          <w:b/>
          <w:sz w:val="20"/>
          <w:szCs w:val="20"/>
        </w:rPr>
        <w:t>Detalhamento</w:t>
      </w:r>
      <w:r w:rsidRPr="004A49E5">
        <w:rPr>
          <w:b/>
          <w:sz w:val="20"/>
          <w:szCs w:val="20"/>
          <w:lang w:eastAsia="pt-BR"/>
        </w:rPr>
        <w:t xml:space="preserve"> do BDI – Fornecimento</w:t>
      </w:r>
    </w:p>
    <w:p w:rsidR="006009B7" w:rsidRPr="004A49E5" w:rsidRDefault="006009B7" w:rsidP="006009B7">
      <w:pPr>
        <w:rPr>
          <w:sz w:val="20"/>
          <w:szCs w:val="20"/>
        </w:rPr>
      </w:pPr>
    </w:p>
    <w:p w:rsidR="006009B7" w:rsidRPr="004A49E5" w:rsidRDefault="006009B7" w:rsidP="006009B7">
      <w:pPr>
        <w:jc w:val="center"/>
        <w:rPr>
          <w:b/>
          <w:sz w:val="20"/>
          <w:szCs w:val="20"/>
        </w:rPr>
      </w:pPr>
      <w:r w:rsidRPr="004A49E5">
        <w:rPr>
          <w:sz w:val="20"/>
          <w:szCs w:val="20"/>
        </w:rPr>
        <w:br w:type="page"/>
      </w:r>
      <w:r w:rsidRPr="004A49E5">
        <w:rPr>
          <w:b/>
          <w:sz w:val="20"/>
          <w:szCs w:val="20"/>
          <w:lang w:eastAsia="pt-BR"/>
        </w:rPr>
        <w:lastRenderedPageBreak/>
        <w:t xml:space="preserve">PO-XIV – </w:t>
      </w:r>
      <w:r w:rsidRPr="004A49E5">
        <w:rPr>
          <w:b/>
          <w:sz w:val="20"/>
          <w:szCs w:val="20"/>
        </w:rPr>
        <w:t>Detalhamento</w:t>
      </w:r>
      <w:r w:rsidRPr="004A49E5">
        <w:rPr>
          <w:b/>
          <w:sz w:val="20"/>
          <w:szCs w:val="20"/>
          <w:lang w:eastAsia="pt-BR"/>
        </w:rPr>
        <w:t xml:space="preserve"> dos Encargos Sociais – Horista e Mensalista – </w:t>
      </w:r>
      <w:r w:rsidR="00E329F1" w:rsidRPr="004A49E5">
        <w:rPr>
          <w:b/>
          <w:sz w:val="20"/>
          <w:szCs w:val="20"/>
          <w:lang w:eastAsia="pt-BR"/>
        </w:rPr>
        <w:t>Sem</w:t>
      </w:r>
      <w:r w:rsidRPr="004A49E5">
        <w:rPr>
          <w:b/>
          <w:sz w:val="20"/>
          <w:szCs w:val="20"/>
          <w:lang w:eastAsia="pt-BR"/>
        </w:rPr>
        <w:t xml:space="preserve"> Desoneração</w:t>
      </w:r>
    </w:p>
    <w:p w:rsidR="006009B7" w:rsidRPr="004A49E5" w:rsidRDefault="006009B7" w:rsidP="006009B7">
      <w:pPr>
        <w:rPr>
          <w:sz w:val="20"/>
          <w:szCs w:val="20"/>
        </w:rPr>
      </w:pPr>
    </w:p>
    <w:tbl>
      <w:tblPr>
        <w:tblW w:w="9211" w:type="dxa"/>
        <w:jc w:val="center"/>
        <w:tblCellMar>
          <w:left w:w="70" w:type="dxa"/>
          <w:right w:w="70" w:type="dxa"/>
        </w:tblCellMar>
        <w:tblLook w:val="04A0" w:firstRow="1" w:lastRow="0" w:firstColumn="1" w:lastColumn="0" w:noHBand="0" w:noVBand="1"/>
      </w:tblPr>
      <w:tblGrid>
        <w:gridCol w:w="6235"/>
        <w:gridCol w:w="1608"/>
        <w:gridCol w:w="1368"/>
      </w:tblGrid>
      <w:tr w:rsidR="004A49E5" w:rsidRPr="004A49E5" w:rsidTr="00036B51">
        <w:trPr>
          <w:trHeight w:val="315"/>
          <w:jc w:val="center"/>
        </w:trPr>
        <w:tc>
          <w:tcPr>
            <w:tcW w:w="9211"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036B51" w:rsidRPr="004A49E5" w:rsidRDefault="00036B51" w:rsidP="00ED5145">
            <w:pPr>
              <w:rPr>
                <w:sz w:val="20"/>
                <w:szCs w:val="20"/>
                <w:lang w:eastAsia="pt-BR"/>
              </w:rPr>
            </w:pPr>
            <w:r w:rsidRPr="004A49E5">
              <w:rPr>
                <w:sz w:val="20"/>
                <w:szCs w:val="20"/>
                <w:lang w:eastAsia="pt-BR"/>
              </w:rPr>
              <w:t>NOME DA CONCORRENTE:</w:t>
            </w:r>
          </w:p>
          <w:p w:rsidR="00036B51" w:rsidRPr="004A49E5" w:rsidRDefault="00036B51" w:rsidP="00ED5145">
            <w:pPr>
              <w:rPr>
                <w:sz w:val="20"/>
                <w:szCs w:val="20"/>
                <w:lang w:eastAsia="pt-BR"/>
              </w:rPr>
            </w:pPr>
          </w:p>
        </w:tc>
      </w:tr>
      <w:tr w:rsidR="004A49E5" w:rsidRPr="004A49E5" w:rsidTr="00036B51">
        <w:trPr>
          <w:trHeight w:val="300"/>
          <w:jc w:val="center"/>
        </w:trPr>
        <w:tc>
          <w:tcPr>
            <w:tcW w:w="6235" w:type="dxa"/>
            <w:vMerge w:val="restart"/>
            <w:tcBorders>
              <w:top w:val="single" w:sz="4" w:space="0" w:color="auto"/>
              <w:left w:val="single" w:sz="4" w:space="0" w:color="auto"/>
              <w:right w:val="single" w:sz="4" w:space="0" w:color="auto"/>
            </w:tcBorders>
            <w:shd w:val="clear" w:color="000000" w:fill="FFFFFF"/>
            <w:noWrap/>
            <w:hideMark/>
          </w:tcPr>
          <w:p w:rsidR="00036B51" w:rsidRPr="004A49E5" w:rsidRDefault="00036B51" w:rsidP="00ED5145">
            <w:pPr>
              <w:rPr>
                <w:sz w:val="20"/>
                <w:szCs w:val="20"/>
                <w:lang w:eastAsia="pt-BR"/>
              </w:rPr>
            </w:pPr>
            <w:r w:rsidRPr="004A49E5">
              <w:rPr>
                <w:sz w:val="20"/>
                <w:szCs w:val="20"/>
                <w:lang w:eastAsia="pt-BR"/>
              </w:rPr>
              <w:t>OBJETO:</w:t>
            </w:r>
          </w:p>
        </w:tc>
        <w:tc>
          <w:tcPr>
            <w:tcW w:w="1608" w:type="dxa"/>
            <w:tcBorders>
              <w:top w:val="single" w:sz="4" w:space="0" w:color="auto"/>
              <w:left w:val="single" w:sz="4" w:space="0" w:color="auto"/>
              <w:bottom w:val="nil"/>
              <w:right w:val="single" w:sz="4" w:space="0" w:color="auto"/>
            </w:tcBorders>
            <w:shd w:val="clear" w:color="000000" w:fill="FFFFFF"/>
            <w:noWrap/>
            <w:vAlign w:val="center"/>
            <w:hideMark/>
          </w:tcPr>
          <w:p w:rsidR="00036B51" w:rsidRPr="004A49E5" w:rsidRDefault="00036B51" w:rsidP="00ED5145">
            <w:pPr>
              <w:rPr>
                <w:sz w:val="20"/>
                <w:szCs w:val="20"/>
                <w:lang w:eastAsia="pt-BR"/>
              </w:rPr>
            </w:pPr>
            <w:r w:rsidRPr="004A49E5">
              <w:rPr>
                <w:sz w:val="20"/>
                <w:szCs w:val="20"/>
                <w:lang w:eastAsia="pt-BR"/>
              </w:rPr>
              <w:t>EDITAL</w:t>
            </w:r>
          </w:p>
        </w:tc>
        <w:tc>
          <w:tcPr>
            <w:tcW w:w="1368" w:type="dxa"/>
            <w:tcBorders>
              <w:top w:val="single" w:sz="4" w:space="0" w:color="auto"/>
              <w:left w:val="nil"/>
              <w:bottom w:val="nil"/>
              <w:right w:val="single" w:sz="4" w:space="0" w:color="auto"/>
            </w:tcBorders>
            <w:shd w:val="clear" w:color="000000" w:fill="FFFFFF"/>
            <w:noWrap/>
            <w:vAlign w:val="center"/>
            <w:hideMark/>
          </w:tcPr>
          <w:p w:rsidR="00036B51" w:rsidRPr="004A49E5" w:rsidRDefault="00036B51" w:rsidP="00ED5145">
            <w:pPr>
              <w:rPr>
                <w:sz w:val="20"/>
                <w:szCs w:val="20"/>
                <w:lang w:eastAsia="pt-BR"/>
              </w:rPr>
            </w:pPr>
            <w:r w:rsidRPr="004A49E5">
              <w:rPr>
                <w:sz w:val="20"/>
                <w:szCs w:val="20"/>
                <w:lang w:eastAsia="pt-BR"/>
              </w:rPr>
              <w:t>FOLHA</w:t>
            </w:r>
          </w:p>
        </w:tc>
      </w:tr>
      <w:tr w:rsidR="004A49E5" w:rsidRPr="004A49E5" w:rsidTr="00036B51">
        <w:trPr>
          <w:trHeight w:val="315"/>
          <w:jc w:val="center"/>
        </w:trPr>
        <w:tc>
          <w:tcPr>
            <w:tcW w:w="6235" w:type="dxa"/>
            <w:vMerge/>
            <w:tcBorders>
              <w:left w:val="single" w:sz="4" w:space="0" w:color="auto"/>
              <w:bottom w:val="single" w:sz="4" w:space="0" w:color="auto"/>
              <w:right w:val="single" w:sz="4" w:space="0" w:color="auto"/>
            </w:tcBorders>
            <w:shd w:val="clear" w:color="000000" w:fill="FFFFFF"/>
            <w:noWrap/>
            <w:vAlign w:val="center"/>
            <w:hideMark/>
          </w:tcPr>
          <w:p w:rsidR="00036B51" w:rsidRPr="004A49E5" w:rsidRDefault="00036B51" w:rsidP="00ED5145">
            <w:pPr>
              <w:rPr>
                <w:sz w:val="20"/>
                <w:szCs w:val="20"/>
                <w:lang w:eastAsia="pt-BR"/>
              </w:rPr>
            </w:pPr>
          </w:p>
        </w:tc>
        <w:tc>
          <w:tcPr>
            <w:tcW w:w="1608" w:type="dxa"/>
            <w:tcBorders>
              <w:top w:val="nil"/>
              <w:left w:val="single" w:sz="4" w:space="0" w:color="auto"/>
              <w:bottom w:val="single" w:sz="4" w:space="0" w:color="auto"/>
              <w:right w:val="single" w:sz="4" w:space="0" w:color="auto"/>
            </w:tcBorders>
            <w:shd w:val="clear" w:color="000000" w:fill="FFFFFF"/>
            <w:noWrap/>
            <w:vAlign w:val="center"/>
            <w:hideMark/>
          </w:tcPr>
          <w:p w:rsidR="00036B51" w:rsidRPr="004A49E5" w:rsidRDefault="00036B51" w:rsidP="00ED5145">
            <w:pPr>
              <w:rPr>
                <w:sz w:val="20"/>
                <w:szCs w:val="20"/>
                <w:lang w:eastAsia="pt-BR"/>
              </w:rPr>
            </w:pPr>
            <w:r w:rsidRPr="004A49E5">
              <w:rPr>
                <w:sz w:val="20"/>
                <w:szCs w:val="20"/>
                <w:lang w:eastAsia="pt-BR"/>
              </w:rPr>
              <w:t>______/201</w:t>
            </w:r>
            <w:r w:rsidR="003051FF" w:rsidRPr="004A49E5">
              <w:rPr>
                <w:sz w:val="20"/>
                <w:szCs w:val="20"/>
                <w:lang w:eastAsia="pt-BR"/>
              </w:rPr>
              <w:t>8</w:t>
            </w:r>
          </w:p>
        </w:tc>
        <w:tc>
          <w:tcPr>
            <w:tcW w:w="1368" w:type="dxa"/>
            <w:tcBorders>
              <w:top w:val="nil"/>
              <w:left w:val="nil"/>
              <w:bottom w:val="single" w:sz="4" w:space="0" w:color="auto"/>
              <w:right w:val="single" w:sz="4" w:space="0" w:color="auto"/>
            </w:tcBorders>
            <w:shd w:val="clear" w:color="000000" w:fill="FFFFFF"/>
            <w:noWrap/>
            <w:vAlign w:val="center"/>
            <w:hideMark/>
          </w:tcPr>
          <w:p w:rsidR="00036B51" w:rsidRPr="004A49E5" w:rsidRDefault="00036B51" w:rsidP="00ED5145">
            <w:pPr>
              <w:rPr>
                <w:sz w:val="20"/>
                <w:szCs w:val="20"/>
                <w:lang w:eastAsia="pt-BR"/>
              </w:rPr>
            </w:pPr>
            <w:r w:rsidRPr="004A49E5">
              <w:rPr>
                <w:sz w:val="20"/>
                <w:szCs w:val="20"/>
                <w:lang w:eastAsia="pt-BR"/>
              </w:rPr>
              <w:t>____/____</w:t>
            </w:r>
          </w:p>
        </w:tc>
      </w:tr>
    </w:tbl>
    <w:p w:rsidR="00036B51" w:rsidRPr="004A49E5" w:rsidRDefault="00036B51" w:rsidP="006009B7">
      <w:pPr>
        <w:rPr>
          <w:sz w:val="20"/>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4A49E5" w:rsidRPr="004A49E5" w:rsidTr="00707CB1">
        <w:trPr>
          <w:trHeight w:val="113"/>
          <w:jc w:val="center"/>
        </w:trPr>
        <w:tc>
          <w:tcPr>
            <w:tcW w:w="5993" w:type="dxa"/>
            <w:gridSpan w:val="2"/>
            <w:vMerge w:val="restart"/>
            <w:shd w:val="clear" w:color="auto" w:fill="auto"/>
            <w:vAlign w:val="center"/>
          </w:tcPr>
          <w:p w:rsidR="006009B7" w:rsidRPr="004A49E5" w:rsidRDefault="006009B7" w:rsidP="00707CB1">
            <w:pPr>
              <w:jc w:val="center"/>
              <w:rPr>
                <w:b/>
                <w:sz w:val="20"/>
                <w:szCs w:val="20"/>
              </w:rPr>
            </w:pPr>
            <w:r w:rsidRPr="004A49E5">
              <w:rPr>
                <w:b/>
                <w:sz w:val="20"/>
                <w:szCs w:val="20"/>
              </w:rPr>
              <w:t>DISCRIMINAÇÃO</w:t>
            </w:r>
          </w:p>
        </w:tc>
        <w:tc>
          <w:tcPr>
            <w:tcW w:w="1416" w:type="dxa"/>
            <w:shd w:val="clear" w:color="auto" w:fill="auto"/>
            <w:vAlign w:val="center"/>
          </w:tcPr>
          <w:p w:rsidR="006009B7" w:rsidRPr="004A49E5" w:rsidRDefault="006009B7" w:rsidP="00707CB1">
            <w:pPr>
              <w:jc w:val="center"/>
              <w:rPr>
                <w:b/>
                <w:sz w:val="20"/>
                <w:szCs w:val="20"/>
              </w:rPr>
            </w:pPr>
            <w:r w:rsidRPr="004A49E5">
              <w:rPr>
                <w:b/>
                <w:sz w:val="20"/>
                <w:szCs w:val="20"/>
              </w:rPr>
              <w:t>HORISTA</w:t>
            </w:r>
          </w:p>
        </w:tc>
        <w:tc>
          <w:tcPr>
            <w:tcW w:w="1776" w:type="dxa"/>
            <w:shd w:val="clear" w:color="auto" w:fill="auto"/>
            <w:vAlign w:val="center"/>
          </w:tcPr>
          <w:p w:rsidR="006009B7" w:rsidRPr="004A49E5" w:rsidRDefault="006009B7" w:rsidP="00707CB1">
            <w:pPr>
              <w:jc w:val="center"/>
              <w:rPr>
                <w:b/>
                <w:sz w:val="20"/>
                <w:szCs w:val="20"/>
              </w:rPr>
            </w:pPr>
            <w:r w:rsidRPr="004A49E5">
              <w:rPr>
                <w:b/>
                <w:sz w:val="20"/>
                <w:szCs w:val="20"/>
              </w:rPr>
              <w:t>MENSALISTA</w:t>
            </w:r>
          </w:p>
        </w:tc>
      </w:tr>
      <w:tr w:rsidR="004A49E5" w:rsidRPr="004A49E5" w:rsidTr="00707CB1">
        <w:trPr>
          <w:trHeight w:val="113"/>
          <w:jc w:val="center"/>
        </w:trPr>
        <w:tc>
          <w:tcPr>
            <w:tcW w:w="5993" w:type="dxa"/>
            <w:gridSpan w:val="2"/>
            <w:vMerge/>
            <w:shd w:val="clear" w:color="auto" w:fill="auto"/>
            <w:vAlign w:val="center"/>
          </w:tcPr>
          <w:p w:rsidR="006009B7" w:rsidRPr="004A49E5" w:rsidRDefault="006009B7" w:rsidP="00707CB1">
            <w:pPr>
              <w:rPr>
                <w:sz w:val="20"/>
                <w:szCs w:val="20"/>
              </w:rPr>
            </w:pPr>
          </w:p>
        </w:tc>
        <w:tc>
          <w:tcPr>
            <w:tcW w:w="1416" w:type="dxa"/>
            <w:shd w:val="clear" w:color="auto" w:fill="auto"/>
            <w:vAlign w:val="center"/>
          </w:tcPr>
          <w:p w:rsidR="006009B7" w:rsidRPr="004A49E5" w:rsidRDefault="006009B7" w:rsidP="00707CB1">
            <w:pPr>
              <w:jc w:val="center"/>
              <w:rPr>
                <w:b/>
                <w:sz w:val="20"/>
                <w:szCs w:val="20"/>
              </w:rPr>
            </w:pPr>
            <w:r w:rsidRPr="004A49E5">
              <w:rPr>
                <w:b/>
                <w:sz w:val="20"/>
                <w:szCs w:val="20"/>
              </w:rPr>
              <w:t>%</w:t>
            </w:r>
          </w:p>
        </w:tc>
        <w:tc>
          <w:tcPr>
            <w:tcW w:w="1776" w:type="dxa"/>
            <w:shd w:val="clear" w:color="auto" w:fill="auto"/>
            <w:vAlign w:val="center"/>
          </w:tcPr>
          <w:p w:rsidR="006009B7" w:rsidRPr="004A49E5" w:rsidRDefault="006009B7" w:rsidP="00707CB1">
            <w:pPr>
              <w:jc w:val="center"/>
              <w:rPr>
                <w:b/>
                <w:sz w:val="20"/>
                <w:szCs w:val="20"/>
              </w:rPr>
            </w:pPr>
            <w:r w:rsidRPr="004A49E5">
              <w:rPr>
                <w:b/>
                <w:sz w:val="20"/>
                <w:szCs w:val="20"/>
              </w:rPr>
              <w:t>%</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b/>
                <w:sz w:val="20"/>
                <w:szCs w:val="20"/>
              </w:rPr>
            </w:pPr>
            <w:r w:rsidRPr="004A49E5">
              <w:rPr>
                <w:b/>
                <w:sz w:val="20"/>
                <w:szCs w:val="20"/>
              </w:rPr>
              <w:t>A</w:t>
            </w:r>
          </w:p>
        </w:tc>
        <w:tc>
          <w:tcPr>
            <w:tcW w:w="8541" w:type="dxa"/>
            <w:gridSpan w:val="3"/>
            <w:shd w:val="clear" w:color="auto" w:fill="auto"/>
            <w:vAlign w:val="center"/>
          </w:tcPr>
          <w:p w:rsidR="006009B7" w:rsidRPr="004A49E5" w:rsidRDefault="006009B7" w:rsidP="00707CB1">
            <w:pPr>
              <w:rPr>
                <w:b/>
                <w:sz w:val="20"/>
                <w:szCs w:val="20"/>
              </w:rPr>
            </w:pPr>
            <w:r w:rsidRPr="004A49E5">
              <w:rPr>
                <w:b/>
                <w:sz w:val="20"/>
                <w:szCs w:val="20"/>
              </w:rPr>
              <w:t>ENCARGOS SOCIAIS BÁSICOS</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A1</w:t>
            </w:r>
          </w:p>
        </w:tc>
        <w:tc>
          <w:tcPr>
            <w:tcW w:w="5349" w:type="dxa"/>
            <w:shd w:val="clear" w:color="auto" w:fill="auto"/>
            <w:vAlign w:val="center"/>
          </w:tcPr>
          <w:p w:rsidR="006009B7" w:rsidRPr="004A49E5" w:rsidRDefault="006009B7" w:rsidP="00707CB1">
            <w:pPr>
              <w:rPr>
                <w:sz w:val="20"/>
                <w:szCs w:val="20"/>
              </w:rPr>
            </w:pPr>
            <w:r w:rsidRPr="004A49E5">
              <w:rPr>
                <w:sz w:val="20"/>
                <w:szCs w:val="20"/>
              </w:rPr>
              <w:t>INSS</w:t>
            </w:r>
          </w:p>
        </w:tc>
        <w:tc>
          <w:tcPr>
            <w:tcW w:w="1416" w:type="dxa"/>
            <w:shd w:val="clear" w:color="auto" w:fill="auto"/>
            <w:vAlign w:val="center"/>
          </w:tcPr>
          <w:p w:rsidR="006009B7" w:rsidRPr="004A49E5" w:rsidRDefault="00E329F1" w:rsidP="00E329F1">
            <w:pPr>
              <w:jc w:val="center"/>
              <w:rPr>
                <w:sz w:val="20"/>
                <w:szCs w:val="20"/>
              </w:rPr>
            </w:pPr>
            <w:r w:rsidRPr="004A49E5">
              <w:rPr>
                <w:sz w:val="20"/>
                <w:szCs w:val="20"/>
              </w:rPr>
              <w:t>20</w:t>
            </w:r>
            <w:r w:rsidR="006009B7" w:rsidRPr="004A49E5">
              <w:rPr>
                <w:sz w:val="20"/>
                <w:szCs w:val="20"/>
              </w:rPr>
              <w:t>,00</w:t>
            </w:r>
          </w:p>
        </w:tc>
        <w:tc>
          <w:tcPr>
            <w:tcW w:w="1776" w:type="dxa"/>
            <w:shd w:val="clear" w:color="auto" w:fill="auto"/>
            <w:vAlign w:val="center"/>
          </w:tcPr>
          <w:p w:rsidR="006009B7" w:rsidRPr="004A49E5" w:rsidRDefault="00E329F1" w:rsidP="00E329F1">
            <w:pPr>
              <w:jc w:val="center"/>
              <w:rPr>
                <w:sz w:val="20"/>
                <w:szCs w:val="20"/>
              </w:rPr>
            </w:pPr>
            <w:r w:rsidRPr="004A49E5">
              <w:rPr>
                <w:sz w:val="20"/>
                <w:szCs w:val="20"/>
              </w:rPr>
              <w:t>20</w:t>
            </w:r>
            <w:r w:rsidR="006009B7" w:rsidRPr="004A49E5">
              <w:rPr>
                <w:sz w:val="20"/>
                <w:szCs w:val="20"/>
              </w:rPr>
              <w:t>,00</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A2</w:t>
            </w:r>
          </w:p>
        </w:tc>
        <w:tc>
          <w:tcPr>
            <w:tcW w:w="5349" w:type="dxa"/>
            <w:shd w:val="clear" w:color="auto" w:fill="auto"/>
            <w:vAlign w:val="center"/>
          </w:tcPr>
          <w:p w:rsidR="006009B7" w:rsidRPr="004A49E5" w:rsidRDefault="006009B7" w:rsidP="00707CB1">
            <w:pPr>
              <w:rPr>
                <w:sz w:val="20"/>
                <w:szCs w:val="20"/>
              </w:rPr>
            </w:pPr>
            <w:r w:rsidRPr="004A49E5">
              <w:rPr>
                <w:sz w:val="20"/>
                <w:szCs w:val="20"/>
              </w:rPr>
              <w:t>SESI</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1,50</w:t>
            </w:r>
          </w:p>
        </w:tc>
        <w:tc>
          <w:tcPr>
            <w:tcW w:w="1776" w:type="dxa"/>
            <w:shd w:val="clear" w:color="auto" w:fill="auto"/>
            <w:vAlign w:val="center"/>
          </w:tcPr>
          <w:p w:rsidR="006009B7" w:rsidRPr="004A49E5" w:rsidRDefault="006009B7" w:rsidP="00707CB1">
            <w:pPr>
              <w:jc w:val="center"/>
              <w:rPr>
                <w:sz w:val="20"/>
                <w:szCs w:val="20"/>
              </w:rPr>
            </w:pPr>
            <w:r w:rsidRPr="004A49E5">
              <w:rPr>
                <w:sz w:val="20"/>
                <w:szCs w:val="20"/>
              </w:rPr>
              <w:t>1,50</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A3</w:t>
            </w:r>
          </w:p>
        </w:tc>
        <w:tc>
          <w:tcPr>
            <w:tcW w:w="5349" w:type="dxa"/>
            <w:shd w:val="clear" w:color="auto" w:fill="auto"/>
            <w:vAlign w:val="center"/>
          </w:tcPr>
          <w:p w:rsidR="006009B7" w:rsidRPr="004A49E5" w:rsidRDefault="006009B7" w:rsidP="00707CB1">
            <w:pPr>
              <w:rPr>
                <w:sz w:val="20"/>
                <w:szCs w:val="20"/>
              </w:rPr>
            </w:pPr>
            <w:r w:rsidRPr="004A49E5">
              <w:rPr>
                <w:sz w:val="20"/>
                <w:szCs w:val="20"/>
              </w:rPr>
              <w:t>SENAI</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1,00</w:t>
            </w:r>
          </w:p>
        </w:tc>
        <w:tc>
          <w:tcPr>
            <w:tcW w:w="1776" w:type="dxa"/>
            <w:shd w:val="clear" w:color="auto" w:fill="auto"/>
            <w:vAlign w:val="center"/>
          </w:tcPr>
          <w:p w:rsidR="006009B7" w:rsidRPr="004A49E5" w:rsidRDefault="006009B7" w:rsidP="00707CB1">
            <w:pPr>
              <w:jc w:val="center"/>
              <w:rPr>
                <w:sz w:val="20"/>
                <w:szCs w:val="20"/>
              </w:rPr>
            </w:pPr>
            <w:r w:rsidRPr="004A49E5">
              <w:rPr>
                <w:sz w:val="20"/>
                <w:szCs w:val="20"/>
              </w:rPr>
              <w:t>1,00</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A4</w:t>
            </w:r>
          </w:p>
        </w:tc>
        <w:tc>
          <w:tcPr>
            <w:tcW w:w="5349" w:type="dxa"/>
            <w:shd w:val="clear" w:color="auto" w:fill="auto"/>
            <w:vAlign w:val="center"/>
          </w:tcPr>
          <w:p w:rsidR="006009B7" w:rsidRPr="004A49E5" w:rsidRDefault="006009B7" w:rsidP="00707CB1">
            <w:pPr>
              <w:rPr>
                <w:sz w:val="20"/>
                <w:szCs w:val="20"/>
              </w:rPr>
            </w:pPr>
            <w:r w:rsidRPr="004A49E5">
              <w:rPr>
                <w:sz w:val="20"/>
                <w:szCs w:val="20"/>
              </w:rPr>
              <w:t>INCRA</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0,20</w:t>
            </w:r>
          </w:p>
        </w:tc>
        <w:tc>
          <w:tcPr>
            <w:tcW w:w="1776" w:type="dxa"/>
            <w:shd w:val="clear" w:color="auto" w:fill="auto"/>
            <w:vAlign w:val="center"/>
          </w:tcPr>
          <w:p w:rsidR="006009B7" w:rsidRPr="004A49E5" w:rsidRDefault="006009B7" w:rsidP="00707CB1">
            <w:pPr>
              <w:jc w:val="center"/>
              <w:rPr>
                <w:sz w:val="20"/>
                <w:szCs w:val="20"/>
              </w:rPr>
            </w:pPr>
            <w:r w:rsidRPr="004A49E5">
              <w:rPr>
                <w:sz w:val="20"/>
                <w:szCs w:val="20"/>
              </w:rPr>
              <w:t>0,20</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A5</w:t>
            </w:r>
          </w:p>
        </w:tc>
        <w:tc>
          <w:tcPr>
            <w:tcW w:w="5349" w:type="dxa"/>
            <w:shd w:val="clear" w:color="auto" w:fill="auto"/>
            <w:vAlign w:val="center"/>
          </w:tcPr>
          <w:p w:rsidR="006009B7" w:rsidRPr="004A49E5" w:rsidRDefault="006009B7" w:rsidP="00707CB1">
            <w:pPr>
              <w:rPr>
                <w:sz w:val="20"/>
                <w:szCs w:val="20"/>
              </w:rPr>
            </w:pPr>
            <w:r w:rsidRPr="004A49E5">
              <w:rPr>
                <w:sz w:val="20"/>
                <w:szCs w:val="20"/>
              </w:rPr>
              <w:t>SEBRAE</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0,60</w:t>
            </w:r>
          </w:p>
        </w:tc>
        <w:tc>
          <w:tcPr>
            <w:tcW w:w="1776" w:type="dxa"/>
            <w:shd w:val="clear" w:color="auto" w:fill="auto"/>
            <w:vAlign w:val="center"/>
          </w:tcPr>
          <w:p w:rsidR="006009B7" w:rsidRPr="004A49E5" w:rsidRDefault="006009B7" w:rsidP="00707CB1">
            <w:pPr>
              <w:jc w:val="center"/>
              <w:rPr>
                <w:sz w:val="20"/>
                <w:szCs w:val="20"/>
              </w:rPr>
            </w:pPr>
            <w:r w:rsidRPr="004A49E5">
              <w:rPr>
                <w:sz w:val="20"/>
                <w:szCs w:val="20"/>
              </w:rPr>
              <w:t>0,60</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A6</w:t>
            </w:r>
          </w:p>
        </w:tc>
        <w:tc>
          <w:tcPr>
            <w:tcW w:w="5349" w:type="dxa"/>
            <w:shd w:val="clear" w:color="auto" w:fill="auto"/>
            <w:vAlign w:val="center"/>
          </w:tcPr>
          <w:p w:rsidR="006009B7" w:rsidRPr="004A49E5" w:rsidRDefault="006009B7" w:rsidP="00707CB1">
            <w:pPr>
              <w:rPr>
                <w:sz w:val="20"/>
                <w:szCs w:val="20"/>
              </w:rPr>
            </w:pPr>
            <w:r w:rsidRPr="004A49E5">
              <w:rPr>
                <w:sz w:val="20"/>
                <w:szCs w:val="20"/>
              </w:rPr>
              <w:t>Salário Educação</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2,50</w:t>
            </w:r>
          </w:p>
        </w:tc>
        <w:tc>
          <w:tcPr>
            <w:tcW w:w="1776" w:type="dxa"/>
            <w:shd w:val="clear" w:color="auto" w:fill="auto"/>
            <w:vAlign w:val="center"/>
          </w:tcPr>
          <w:p w:rsidR="006009B7" w:rsidRPr="004A49E5" w:rsidRDefault="006009B7" w:rsidP="00707CB1">
            <w:pPr>
              <w:jc w:val="center"/>
              <w:rPr>
                <w:sz w:val="20"/>
                <w:szCs w:val="20"/>
              </w:rPr>
            </w:pPr>
            <w:r w:rsidRPr="004A49E5">
              <w:rPr>
                <w:sz w:val="20"/>
                <w:szCs w:val="20"/>
              </w:rPr>
              <w:t>2,50</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A7</w:t>
            </w:r>
          </w:p>
        </w:tc>
        <w:tc>
          <w:tcPr>
            <w:tcW w:w="5349" w:type="dxa"/>
            <w:shd w:val="clear" w:color="auto" w:fill="auto"/>
            <w:vAlign w:val="center"/>
          </w:tcPr>
          <w:p w:rsidR="006009B7" w:rsidRPr="004A49E5" w:rsidRDefault="006009B7" w:rsidP="00707CB1">
            <w:pPr>
              <w:rPr>
                <w:sz w:val="20"/>
                <w:szCs w:val="20"/>
              </w:rPr>
            </w:pPr>
            <w:r w:rsidRPr="004A49E5">
              <w:rPr>
                <w:sz w:val="20"/>
                <w:szCs w:val="20"/>
              </w:rPr>
              <w:t>Seguro Contra Acidente de Trabalho</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3,00</w:t>
            </w:r>
          </w:p>
        </w:tc>
        <w:tc>
          <w:tcPr>
            <w:tcW w:w="1776" w:type="dxa"/>
            <w:shd w:val="clear" w:color="auto" w:fill="auto"/>
            <w:vAlign w:val="center"/>
          </w:tcPr>
          <w:p w:rsidR="006009B7" w:rsidRPr="004A49E5" w:rsidRDefault="006009B7" w:rsidP="00707CB1">
            <w:pPr>
              <w:jc w:val="center"/>
              <w:rPr>
                <w:sz w:val="20"/>
                <w:szCs w:val="20"/>
              </w:rPr>
            </w:pPr>
            <w:r w:rsidRPr="004A49E5">
              <w:rPr>
                <w:sz w:val="20"/>
                <w:szCs w:val="20"/>
              </w:rPr>
              <w:t>3,00</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A8</w:t>
            </w:r>
          </w:p>
        </w:tc>
        <w:tc>
          <w:tcPr>
            <w:tcW w:w="5349" w:type="dxa"/>
            <w:shd w:val="clear" w:color="auto" w:fill="auto"/>
            <w:vAlign w:val="center"/>
          </w:tcPr>
          <w:p w:rsidR="006009B7" w:rsidRPr="004A49E5" w:rsidRDefault="006009B7" w:rsidP="00707CB1">
            <w:pPr>
              <w:rPr>
                <w:sz w:val="20"/>
                <w:szCs w:val="20"/>
              </w:rPr>
            </w:pPr>
            <w:r w:rsidRPr="004A49E5">
              <w:rPr>
                <w:sz w:val="20"/>
                <w:szCs w:val="20"/>
              </w:rPr>
              <w:t>FGTS</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8,00</w:t>
            </w:r>
          </w:p>
        </w:tc>
        <w:tc>
          <w:tcPr>
            <w:tcW w:w="1776" w:type="dxa"/>
            <w:shd w:val="clear" w:color="auto" w:fill="auto"/>
            <w:vAlign w:val="center"/>
          </w:tcPr>
          <w:p w:rsidR="006009B7" w:rsidRPr="004A49E5" w:rsidRDefault="006009B7" w:rsidP="00707CB1">
            <w:pPr>
              <w:jc w:val="center"/>
              <w:rPr>
                <w:sz w:val="20"/>
                <w:szCs w:val="20"/>
              </w:rPr>
            </w:pPr>
            <w:r w:rsidRPr="004A49E5">
              <w:rPr>
                <w:sz w:val="20"/>
                <w:szCs w:val="20"/>
              </w:rPr>
              <w:t>8,00</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A9</w:t>
            </w:r>
          </w:p>
        </w:tc>
        <w:tc>
          <w:tcPr>
            <w:tcW w:w="5349" w:type="dxa"/>
            <w:shd w:val="clear" w:color="auto" w:fill="auto"/>
            <w:vAlign w:val="center"/>
          </w:tcPr>
          <w:p w:rsidR="006009B7" w:rsidRPr="004A49E5" w:rsidRDefault="006009B7" w:rsidP="00707CB1">
            <w:pPr>
              <w:rPr>
                <w:sz w:val="20"/>
                <w:szCs w:val="20"/>
              </w:rPr>
            </w:pPr>
            <w:r w:rsidRPr="004A49E5">
              <w:rPr>
                <w:sz w:val="20"/>
                <w:szCs w:val="20"/>
              </w:rPr>
              <w:t>SECONCI</w:t>
            </w:r>
          </w:p>
        </w:tc>
        <w:tc>
          <w:tcPr>
            <w:tcW w:w="1416" w:type="dxa"/>
            <w:shd w:val="clear" w:color="auto" w:fill="auto"/>
            <w:vAlign w:val="center"/>
          </w:tcPr>
          <w:p w:rsidR="006009B7" w:rsidRPr="004A49E5" w:rsidRDefault="00CB0F3B" w:rsidP="00707CB1">
            <w:pPr>
              <w:jc w:val="center"/>
              <w:rPr>
                <w:sz w:val="20"/>
                <w:szCs w:val="20"/>
              </w:rPr>
            </w:pPr>
            <w:r w:rsidRPr="004A49E5">
              <w:rPr>
                <w:sz w:val="20"/>
                <w:szCs w:val="20"/>
              </w:rPr>
              <w:t>0,0</w:t>
            </w:r>
          </w:p>
        </w:tc>
        <w:tc>
          <w:tcPr>
            <w:tcW w:w="1776" w:type="dxa"/>
            <w:shd w:val="clear" w:color="auto" w:fill="auto"/>
            <w:vAlign w:val="center"/>
          </w:tcPr>
          <w:p w:rsidR="006009B7" w:rsidRPr="004A49E5" w:rsidRDefault="00CB0F3B" w:rsidP="00707CB1">
            <w:pPr>
              <w:jc w:val="center"/>
              <w:rPr>
                <w:sz w:val="20"/>
                <w:szCs w:val="20"/>
              </w:rPr>
            </w:pPr>
            <w:r w:rsidRPr="004A49E5">
              <w:rPr>
                <w:sz w:val="20"/>
                <w:szCs w:val="20"/>
              </w:rPr>
              <w:t>0,0</w:t>
            </w:r>
          </w:p>
        </w:tc>
      </w:tr>
      <w:tr w:rsidR="004A49E5" w:rsidRPr="004A49E5" w:rsidTr="00707CB1">
        <w:trPr>
          <w:trHeight w:val="113"/>
          <w:jc w:val="center"/>
        </w:trPr>
        <w:tc>
          <w:tcPr>
            <w:tcW w:w="5993" w:type="dxa"/>
            <w:gridSpan w:val="2"/>
            <w:shd w:val="clear" w:color="auto" w:fill="auto"/>
            <w:vAlign w:val="center"/>
          </w:tcPr>
          <w:p w:rsidR="006009B7" w:rsidRPr="004A49E5" w:rsidRDefault="006009B7" w:rsidP="00707CB1">
            <w:pPr>
              <w:jc w:val="right"/>
              <w:rPr>
                <w:b/>
                <w:sz w:val="20"/>
                <w:szCs w:val="20"/>
              </w:rPr>
            </w:pPr>
            <w:r w:rsidRPr="004A49E5">
              <w:rPr>
                <w:b/>
                <w:sz w:val="20"/>
                <w:szCs w:val="20"/>
              </w:rPr>
              <w:t>SUBTOTAL DE “A”:</w:t>
            </w:r>
          </w:p>
        </w:tc>
        <w:tc>
          <w:tcPr>
            <w:tcW w:w="1416" w:type="dxa"/>
            <w:shd w:val="clear" w:color="auto" w:fill="auto"/>
            <w:vAlign w:val="center"/>
          </w:tcPr>
          <w:p w:rsidR="006009B7" w:rsidRPr="004A49E5" w:rsidRDefault="00E329F1" w:rsidP="00E329F1">
            <w:pPr>
              <w:jc w:val="center"/>
              <w:rPr>
                <w:b/>
                <w:sz w:val="20"/>
                <w:szCs w:val="20"/>
              </w:rPr>
            </w:pPr>
            <w:r w:rsidRPr="004A49E5">
              <w:rPr>
                <w:b/>
                <w:sz w:val="20"/>
                <w:szCs w:val="20"/>
              </w:rPr>
              <w:t>3</w:t>
            </w:r>
            <w:r w:rsidR="00CB0F3B" w:rsidRPr="004A49E5">
              <w:rPr>
                <w:b/>
                <w:sz w:val="20"/>
                <w:szCs w:val="20"/>
              </w:rPr>
              <w:t>6,80</w:t>
            </w:r>
          </w:p>
        </w:tc>
        <w:tc>
          <w:tcPr>
            <w:tcW w:w="1776" w:type="dxa"/>
            <w:shd w:val="clear" w:color="auto" w:fill="auto"/>
            <w:vAlign w:val="center"/>
          </w:tcPr>
          <w:p w:rsidR="006009B7" w:rsidRPr="004A49E5" w:rsidRDefault="00E329F1" w:rsidP="00E329F1">
            <w:pPr>
              <w:jc w:val="center"/>
              <w:rPr>
                <w:b/>
                <w:sz w:val="20"/>
                <w:szCs w:val="20"/>
              </w:rPr>
            </w:pPr>
            <w:r w:rsidRPr="004A49E5">
              <w:rPr>
                <w:b/>
                <w:sz w:val="20"/>
                <w:szCs w:val="20"/>
              </w:rPr>
              <w:t>3</w:t>
            </w:r>
            <w:r w:rsidR="00CB0F3B" w:rsidRPr="004A49E5">
              <w:rPr>
                <w:b/>
                <w:sz w:val="20"/>
                <w:szCs w:val="20"/>
              </w:rPr>
              <w:t>6,80</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b/>
                <w:sz w:val="20"/>
                <w:szCs w:val="20"/>
              </w:rPr>
            </w:pPr>
            <w:r w:rsidRPr="004A49E5">
              <w:rPr>
                <w:b/>
                <w:sz w:val="20"/>
                <w:szCs w:val="20"/>
              </w:rPr>
              <w:t>B</w:t>
            </w:r>
          </w:p>
        </w:tc>
        <w:tc>
          <w:tcPr>
            <w:tcW w:w="8541" w:type="dxa"/>
            <w:gridSpan w:val="3"/>
            <w:shd w:val="clear" w:color="auto" w:fill="auto"/>
            <w:vAlign w:val="center"/>
          </w:tcPr>
          <w:p w:rsidR="006009B7" w:rsidRPr="004A49E5" w:rsidRDefault="006009B7" w:rsidP="00707CB1">
            <w:pPr>
              <w:rPr>
                <w:b/>
                <w:sz w:val="20"/>
                <w:szCs w:val="20"/>
              </w:rPr>
            </w:pPr>
            <w:r w:rsidRPr="004A49E5">
              <w:rPr>
                <w:b/>
                <w:sz w:val="20"/>
                <w:szCs w:val="20"/>
              </w:rPr>
              <w:t>ENCARGOS SOCIAIS QUE RECEBEM INCIDÊNCIA DE “A”</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B1</w:t>
            </w:r>
          </w:p>
        </w:tc>
        <w:tc>
          <w:tcPr>
            <w:tcW w:w="5349" w:type="dxa"/>
            <w:shd w:val="clear" w:color="auto" w:fill="auto"/>
            <w:vAlign w:val="center"/>
          </w:tcPr>
          <w:p w:rsidR="006009B7" w:rsidRPr="004A49E5" w:rsidRDefault="006009B7" w:rsidP="00707CB1">
            <w:pPr>
              <w:rPr>
                <w:sz w:val="20"/>
                <w:szCs w:val="20"/>
              </w:rPr>
            </w:pPr>
            <w:r w:rsidRPr="004A49E5">
              <w:rPr>
                <w:sz w:val="20"/>
                <w:szCs w:val="20"/>
              </w:rPr>
              <w:t>Repouso Semanal Remunerado</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17,</w:t>
            </w:r>
            <w:r w:rsidR="00D74D5E" w:rsidRPr="004A49E5">
              <w:rPr>
                <w:sz w:val="20"/>
                <w:szCs w:val="20"/>
              </w:rPr>
              <w:t>91</w:t>
            </w:r>
          </w:p>
        </w:tc>
        <w:tc>
          <w:tcPr>
            <w:tcW w:w="1776" w:type="dxa"/>
            <w:shd w:val="clear" w:color="auto" w:fill="auto"/>
            <w:vAlign w:val="center"/>
          </w:tcPr>
          <w:p w:rsidR="006009B7" w:rsidRPr="004A49E5" w:rsidRDefault="006009B7" w:rsidP="00707CB1">
            <w:pPr>
              <w:jc w:val="center"/>
              <w:rPr>
                <w:sz w:val="20"/>
                <w:szCs w:val="20"/>
              </w:rPr>
            </w:pPr>
            <w:r w:rsidRPr="004A49E5">
              <w:rPr>
                <w:sz w:val="20"/>
                <w:szCs w:val="20"/>
              </w:rPr>
              <w:t>Não incide</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B2</w:t>
            </w:r>
          </w:p>
        </w:tc>
        <w:tc>
          <w:tcPr>
            <w:tcW w:w="5349" w:type="dxa"/>
            <w:shd w:val="clear" w:color="auto" w:fill="auto"/>
            <w:vAlign w:val="center"/>
          </w:tcPr>
          <w:p w:rsidR="006009B7" w:rsidRPr="004A49E5" w:rsidRDefault="006009B7" w:rsidP="00707CB1">
            <w:pPr>
              <w:rPr>
                <w:sz w:val="20"/>
                <w:szCs w:val="20"/>
              </w:rPr>
            </w:pPr>
            <w:r w:rsidRPr="004A49E5">
              <w:rPr>
                <w:sz w:val="20"/>
                <w:szCs w:val="20"/>
              </w:rPr>
              <w:t>Feriados</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3,</w:t>
            </w:r>
            <w:r w:rsidR="00D74D5E" w:rsidRPr="004A49E5">
              <w:rPr>
                <w:sz w:val="20"/>
                <w:szCs w:val="20"/>
              </w:rPr>
              <w:t>96</w:t>
            </w:r>
          </w:p>
        </w:tc>
        <w:tc>
          <w:tcPr>
            <w:tcW w:w="1776" w:type="dxa"/>
            <w:shd w:val="clear" w:color="auto" w:fill="auto"/>
            <w:vAlign w:val="center"/>
          </w:tcPr>
          <w:p w:rsidR="006009B7" w:rsidRPr="004A49E5" w:rsidRDefault="006009B7" w:rsidP="00707CB1">
            <w:pPr>
              <w:jc w:val="center"/>
              <w:rPr>
                <w:sz w:val="20"/>
                <w:szCs w:val="20"/>
              </w:rPr>
            </w:pPr>
            <w:r w:rsidRPr="004A49E5">
              <w:rPr>
                <w:sz w:val="20"/>
                <w:szCs w:val="20"/>
              </w:rPr>
              <w:t>Não incide</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B3</w:t>
            </w:r>
          </w:p>
        </w:tc>
        <w:tc>
          <w:tcPr>
            <w:tcW w:w="5349" w:type="dxa"/>
            <w:shd w:val="clear" w:color="auto" w:fill="auto"/>
            <w:vAlign w:val="center"/>
          </w:tcPr>
          <w:p w:rsidR="006009B7" w:rsidRPr="004A49E5" w:rsidRDefault="006009B7" w:rsidP="00707CB1">
            <w:pPr>
              <w:rPr>
                <w:sz w:val="20"/>
                <w:szCs w:val="20"/>
              </w:rPr>
            </w:pPr>
            <w:r w:rsidRPr="004A49E5">
              <w:rPr>
                <w:sz w:val="20"/>
                <w:szCs w:val="20"/>
              </w:rPr>
              <w:t>Auxílio-Enfermidade</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0,9</w:t>
            </w:r>
            <w:r w:rsidR="00D74D5E" w:rsidRPr="004A49E5">
              <w:rPr>
                <w:sz w:val="20"/>
                <w:szCs w:val="20"/>
              </w:rPr>
              <w:t>1</w:t>
            </w:r>
          </w:p>
        </w:tc>
        <w:tc>
          <w:tcPr>
            <w:tcW w:w="1776" w:type="dxa"/>
            <w:shd w:val="clear" w:color="auto" w:fill="auto"/>
            <w:vAlign w:val="center"/>
          </w:tcPr>
          <w:p w:rsidR="006009B7" w:rsidRPr="004A49E5" w:rsidRDefault="006009B7" w:rsidP="00707CB1">
            <w:pPr>
              <w:jc w:val="center"/>
              <w:rPr>
                <w:sz w:val="20"/>
                <w:szCs w:val="20"/>
              </w:rPr>
            </w:pPr>
            <w:r w:rsidRPr="004A49E5">
              <w:rPr>
                <w:sz w:val="20"/>
                <w:szCs w:val="20"/>
              </w:rPr>
              <w:t>0,</w:t>
            </w:r>
            <w:r w:rsidR="00D74D5E" w:rsidRPr="004A49E5">
              <w:rPr>
                <w:sz w:val="20"/>
                <w:szCs w:val="20"/>
              </w:rPr>
              <w:t>70</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B4</w:t>
            </w:r>
          </w:p>
        </w:tc>
        <w:tc>
          <w:tcPr>
            <w:tcW w:w="5349" w:type="dxa"/>
            <w:shd w:val="clear" w:color="auto" w:fill="auto"/>
            <w:vAlign w:val="center"/>
          </w:tcPr>
          <w:p w:rsidR="006009B7" w:rsidRPr="004A49E5" w:rsidRDefault="006009B7" w:rsidP="00707CB1">
            <w:pPr>
              <w:rPr>
                <w:sz w:val="20"/>
                <w:szCs w:val="20"/>
              </w:rPr>
            </w:pPr>
            <w:r w:rsidRPr="004A49E5">
              <w:rPr>
                <w:sz w:val="20"/>
                <w:szCs w:val="20"/>
              </w:rPr>
              <w:t>13º Salário</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1</w:t>
            </w:r>
            <w:r w:rsidR="00D74D5E" w:rsidRPr="004A49E5">
              <w:rPr>
                <w:sz w:val="20"/>
                <w:szCs w:val="20"/>
              </w:rPr>
              <w:t>0,91</w:t>
            </w:r>
          </w:p>
        </w:tc>
        <w:tc>
          <w:tcPr>
            <w:tcW w:w="1776" w:type="dxa"/>
            <w:shd w:val="clear" w:color="auto" w:fill="auto"/>
            <w:vAlign w:val="center"/>
          </w:tcPr>
          <w:p w:rsidR="006009B7" w:rsidRPr="004A49E5" w:rsidRDefault="006009B7" w:rsidP="00707CB1">
            <w:pPr>
              <w:jc w:val="center"/>
              <w:rPr>
                <w:sz w:val="20"/>
                <w:szCs w:val="20"/>
              </w:rPr>
            </w:pPr>
            <w:r w:rsidRPr="004A49E5">
              <w:rPr>
                <w:sz w:val="20"/>
                <w:szCs w:val="20"/>
              </w:rPr>
              <w:t>8,33</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B5</w:t>
            </w:r>
          </w:p>
        </w:tc>
        <w:tc>
          <w:tcPr>
            <w:tcW w:w="5349" w:type="dxa"/>
            <w:shd w:val="clear" w:color="auto" w:fill="auto"/>
            <w:vAlign w:val="center"/>
          </w:tcPr>
          <w:p w:rsidR="006009B7" w:rsidRPr="004A49E5" w:rsidRDefault="006009B7" w:rsidP="00707CB1">
            <w:pPr>
              <w:rPr>
                <w:sz w:val="20"/>
                <w:szCs w:val="20"/>
              </w:rPr>
            </w:pPr>
            <w:r w:rsidRPr="004A49E5">
              <w:rPr>
                <w:sz w:val="20"/>
                <w:szCs w:val="20"/>
              </w:rPr>
              <w:t>Licença Paternidade</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0,0</w:t>
            </w:r>
            <w:r w:rsidR="00D74D5E" w:rsidRPr="004A49E5">
              <w:rPr>
                <w:sz w:val="20"/>
                <w:szCs w:val="20"/>
              </w:rPr>
              <w:t>7</w:t>
            </w:r>
          </w:p>
        </w:tc>
        <w:tc>
          <w:tcPr>
            <w:tcW w:w="1776" w:type="dxa"/>
            <w:shd w:val="clear" w:color="auto" w:fill="auto"/>
            <w:vAlign w:val="center"/>
          </w:tcPr>
          <w:p w:rsidR="006009B7" w:rsidRPr="004A49E5" w:rsidRDefault="006009B7" w:rsidP="00707CB1">
            <w:pPr>
              <w:jc w:val="center"/>
              <w:rPr>
                <w:sz w:val="20"/>
                <w:szCs w:val="20"/>
              </w:rPr>
            </w:pPr>
            <w:r w:rsidRPr="004A49E5">
              <w:rPr>
                <w:sz w:val="20"/>
                <w:szCs w:val="20"/>
              </w:rPr>
              <w:t>0,0</w:t>
            </w:r>
            <w:r w:rsidR="00D74D5E" w:rsidRPr="004A49E5">
              <w:rPr>
                <w:sz w:val="20"/>
                <w:szCs w:val="20"/>
              </w:rPr>
              <w:t>5</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B6</w:t>
            </w:r>
          </w:p>
        </w:tc>
        <w:tc>
          <w:tcPr>
            <w:tcW w:w="5349" w:type="dxa"/>
            <w:shd w:val="clear" w:color="auto" w:fill="auto"/>
            <w:vAlign w:val="center"/>
          </w:tcPr>
          <w:p w:rsidR="006009B7" w:rsidRPr="004A49E5" w:rsidRDefault="006009B7" w:rsidP="00707CB1">
            <w:pPr>
              <w:rPr>
                <w:sz w:val="20"/>
                <w:szCs w:val="20"/>
              </w:rPr>
            </w:pPr>
            <w:r w:rsidRPr="004A49E5">
              <w:rPr>
                <w:sz w:val="20"/>
                <w:szCs w:val="20"/>
              </w:rPr>
              <w:t>Faltas Justificadas</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0,73</w:t>
            </w:r>
          </w:p>
        </w:tc>
        <w:tc>
          <w:tcPr>
            <w:tcW w:w="1776" w:type="dxa"/>
            <w:shd w:val="clear" w:color="auto" w:fill="auto"/>
            <w:vAlign w:val="center"/>
          </w:tcPr>
          <w:p w:rsidR="006009B7" w:rsidRPr="004A49E5" w:rsidRDefault="006009B7" w:rsidP="00707CB1">
            <w:pPr>
              <w:jc w:val="center"/>
              <w:rPr>
                <w:sz w:val="20"/>
                <w:szCs w:val="20"/>
              </w:rPr>
            </w:pPr>
            <w:r w:rsidRPr="004A49E5">
              <w:rPr>
                <w:sz w:val="20"/>
                <w:szCs w:val="20"/>
              </w:rPr>
              <w:t>0,56</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B7</w:t>
            </w:r>
          </w:p>
        </w:tc>
        <w:tc>
          <w:tcPr>
            <w:tcW w:w="5349" w:type="dxa"/>
            <w:shd w:val="clear" w:color="auto" w:fill="auto"/>
            <w:vAlign w:val="center"/>
          </w:tcPr>
          <w:p w:rsidR="006009B7" w:rsidRPr="004A49E5" w:rsidRDefault="006009B7" w:rsidP="00707CB1">
            <w:pPr>
              <w:rPr>
                <w:sz w:val="20"/>
                <w:szCs w:val="20"/>
              </w:rPr>
            </w:pPr>
            <w:r w:rsidRPr="004A49E5">
              <w:rPr>
                <w:sz w:val="20"/>
                <w:szCs w:val="20"/>
              </w:rPr>
              <w:t>Dias de Chuva</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1,</w:t>
            </w:r>
            <w:r w:rsidR="00D74D5E" w:rsidRPr="004A49E5">
              <w:rPr>
                <w:sz w:val="20"/>
                <w:szCs w:val="20"/>
              </w:rPr>
              <w:t>64</w:t>
            </w:r>
          </w:p>
        </w:tc>
        <w:tc>
          <w:tcPr>
            <w:tcW w:w="1776" w:type="dxa"/>
            <w:shd w:val="clear" w:color="auto" w:fill="auto"/>
            <w:vAlign w:val="center"/>
          </w:tcPr>
          <w:p w:rsidR="006009B7" w:rsidRPr="004A49E5" w:rsidRDefault="006009B7" w:rsidP="00707CB1">
            <w:pPr>
              <w:jc w:val="center"/>
              <w:rPr>
                <w:sz w:val="20"/>
                <w:szCs w:val="20"/>
              </w:rPr>
            </w:pPr>
            <w:r w:rsidRPr="004A49E5">
              <w:rPr>
                <w:sz w:val="20"/>
                <w:szCs w:val="20"/>
              </w:rPr>
              <w:t>Não incide</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B8</w:t>
            </w:r>
          </w:p>
        </w:tc>
        <w:tc>
          <w:tcPr>
            <w:tcW w:w="5349" w:type="dxa"/>
            <w:shd w:val="clear" w:color="auto" w:fill="auto"/>
            <w:vAlign w:val="center"/>
          </w:tcPr>
          <w:p w:rsidR="006009B7" w:rsidRPr="004A49E5" w:rsidRDefault="006009B7" w:rsidP="00707CB1">
            <w:pPr>
              <w:rPr>
                <w:sz w:val="20"/>
                <w:szCs w:val="20"/>
              </w:rPr>
            </w:pPr>
            <w:r w:rsidRPr="004A49E5">
              <w:rPr>
                <w:sz w:val="20"/>
                <w:szCs w:val="20"/>
              </w:rPr>
              <w:t>Auxílio Acidente de Trabalho</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0,1</w:t>
            </w:r>
            <w:r w:rsidR="00D74D5E" w:rsidRPr="004A49E5">
              <w:rPr>
                <w:sz w:val="20"/>
                <w:szCs w:val="20"/>
              </w:rPr>
              <w:t>1</w:t>
            </w:r>
          </w:p>
        </w:tc>
        <w:tc>
          <w:tcPr>
            <w:tcW w:w="1776" w:type="dxa"/>
            <w:shd w:val="clear" w:color="auto" w:fill="auto"/>
            <w:vAlign w:val="center"/>
          </w:tcPr>
          <w:p w:rsidR="006009B7" w:rsidRPr="004A49E5" w:rsidRDefault="006009B7" w:rsidP="00707CB1">
            <w:pPr>
              <w:jc w:val="center"/>
              <w:rPr>
                <w:sz w:val="20"/>
                <w:szCs w:val="20"/>
              </w:rPr>
            </w:pPr>
            <w:r w:rsidRPr="004A49E5">
              <w:rPr>
                <w:sz w:val="20"/>
                <w:szCs w:val="20"/>
              </w:rPr>
              <w:t>0,0</w:t>
            </w:r>
            <w:r w:rsidR="00D74D5E" w:rsidRPr="004A49E5">
              <w:rPr>
                <w:sz w:val="20"/>
                <w:szCs w:val="20"/>
              </w:rPr>
              <w:t>8</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B9</w:t>
            </w:r>
          </w:p>
        </w:tc>
        <w:tc>
          <w:tcPr>
            <w:tcW w:w="5349" w:type="dxa"/>
            <w:shd w:val="clear" w:color="auto" w:fill="auto"/>
            <w:vAlign w:val="center"/>
          </w:tcPr>
          <w:p w:rsidR="006009B7" w:rsidRPr="004A49E5" w:rsidRDefault="006009B7" w:rsidP="00707CB1">
            <w:pPr>
              <w:rPr>
                <w:sz w:val="20"/>
                <w:szCs w:val="20"/>
              </w:rPr>
            </w:pPr>
            <w:r w:rsidRPr="004A49E5">
              <w:rPr>
                <w:sz w:val="20"/>
                <w:szCs w:val="20"/>
              </w:rPr>
              <w:t>Férias Gozadas</w:t>
            </w:r>
          </w:p>
        </w:tc>
        <w:tc>
          <w:tcPr>
            <w:tcW w:w="1416" w:type="dxa"/>
            <w:shd w:val="clear" w:color="auto" w:fill="auto"/>
            <w:vAlign w:val="center"/>
          </w:tcPr>
          <w:p w:rsidR="006009B7" w:rsidRPr="004A49E5" w:rsidRDefault="00D74D5E" w:rsidP="00C17F59">
            <w:pPr>
              <w:jc w:val="center"/>
              <w:rPr>
                <w:sz w:val="20"/>
                <w:szCs w:val="20"/>
              </w:rPr>
            </w:pPr>
            <w:r w:rsidRPr="004A49E5">
              <w:rPr>
                <w:sz w:val="20"/>
                <w:szCs w:val="20"/>
              </w:rPr>
              <w:t>9,99</w:t>
            </w:r>
          </w:p>
        </w:tc>
        <w:tc>
          <w:tcPr>
            <w:tcW w:w="1776" w:type="dxa"/>
            <w:shd w:val="clear" w:color="auto" w:fill="auto"/>
            <w:vAlign w:val="center"/>
          </w:tcPr>
          <w:p w:rsidR="006009B7" w:rsidRPr="004A49E5" w:rsidRDefault="00D74D5E" w:rsidP="00C17F59">
            <w:pPr>
              <w:jc w:val="center"/>
              <w:rPr>
                <w:sz w:val="20"/>
                <w:szCs w:val="20"/>
              </w:rPr>
            </w:pPr>
            <w:r w:rsidRPr="004A49E5">
              <w:rPr>
                <w:sz w:val="20"/>
                <w:szCs w:val="20"/>
              </w:rPr>
              <w:t>7,63</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B10</w:t>
            </w:r>
          </w:p>
        </w:tc>
        <w:tc>
          <w:tcPr>
            <w:tcW w:w="5349" w:type="dxa"/>
            <w:shd w:val="clear" w:color="auto" w:fill="auto"/>
            <w:vAlign w:val="center"/>
          </w:tcPr>
          <w:p w:rsidR="006009B7" w:rsidRPr="004A49E5" w:rsidRDefault="006009B7" w:rsidP="00707CB1">
            <w:pPr>
              <w:rPr>
                <w:sz w:val="20"/>
                <w:szCs w:val="20"/>
              </w:rPr>
            </w:pPr>
            <w:r w:rsidRPr="004A49E5">
              <w:rPr>
                <w:sz w:val="20"/>
                <w:szCs w:val="20"/>
              </w:rPr>
              <w:t>Salário Maternidade</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0,03</w:t>
            </w:r>
          </w:p>
        </w:tc>
        <w:tc>
          <w:tcPr>
            <w:tcW w:w="1776" w:type="dxa"/>
            <w:shd w:val="clear" w:color="auto" w:fill="auto"/>
            <w:vAlign w:val="center"/>
          </w:tcPr>
          <w:p w:rsidR="006009B7" w:rsidRPr="004A49E5" w:rsidRDefault="006009B7" w:rsidP="00707CB1">
            <w:pPr>
              <w:jc w:val="center"/>
              <w:rPr>
                <w:sz w:val="20"/>
                <w:szCs w:val="20"/>
              </w:rPr>
            </w:pPr>
            <w:r w:rsidRPr="004A49E5">
              <w:rPr>
                <w:sz w:val="20"/>
                <w:szCs w:val="20"/>
              </w:rPr>
              <w:t>0,02</w:t>
            </w:r>
          </w:p>
        </w:tc>
      </w:tr>
      <w:tr w:rsidR="004A49E5" w:rsidRPr="004A49E5" w:rsidTr="00707CB1">
        <w:trPr>
          <w:trHeight w:val="113"/>
          <w:jc w:val="center"/>
        </w:trPr>
        <w:tc>
          <w:tcPr>
            <w:tcW w:w="5993" w:type="dxa"/>
            <w:gridSpan w:val="2"/>
            <w:shd w:val="clear" w:color="auto" w:fill="auto"/>
            <w:vAlign w:val="center"/>
          </w:tcPr>
          <w:p w:rsidR="006009B7" w:rsidRPr="004A49E5" w:rsidRDefault="006009B7" w:rsidP="00707CB1">
            <w:pPr>
              <w:jc w:val="right"/>
              <w:rPr>
                <w:b/>
                <w:sz w:val="20"/>
                <w:szCs w:val="20"/>
              </w:rPr>
            </w:pPr>
            <w:r w:rsidRPr="004A49E5">
              <w:rPr>
                <w:b/>
                <w:sz w:val="20"/>
                <w:szCs w:val="20"/>
              </w:rPr>
              <w:t>SUBTOTAL DE “B”:</w:t>
            </w:r>
          </w:p>
        </w:tc>
        <w:tc>
          <w:tcPr>
            <w:tcW w:w="1416" w:type="dxa"/>
            <w:shd w:val="clear" w:color="auto" w:fill="auto"/>
            <w:vAlign w:val="center"/>
          </w:tcPr>
          <w:p w:rsidR="006009B7" w:rsidRPr="004A49E5" w:rsidRDefault="006009B7" w:rsidP="00C17F59">
            <w:pPr>
              <w:jc w:val="center"/>
              <w:rPr>
                <w:b/>
                <w:sz w:val="20"/>
                <w:szCs w:val="20"/>
              </w:rPr>
            </w:pPr>
            <w:r w:rsidRPr="004A49E5">
              <w:rPr>
                <w:b/>
                <w:sz w:val="20"/>
                <w:szCs w:val="20"/>
              </w:rPr>
              <w:t>4</w:t>
            </w:r>
            <w:r w:rsidR="00D74D5E" w:rsidRPr="004A49E5">
              <w:rPr>
                <w:b/>
                <w:sz w:val="20"/>
                <w:szCs w:val="20"/>
              </w:rPr>
              <w:t>6,26</w:t>
            </w:r>
          </w:p>
        </w:tc>
        <w:tc>
          <w:tcPr>
            <w:tcW w:w="1776" w:type="dxa"/>
            <w:shd w:val="clear" w:color="auto" w:fill="auto"/>
            <w:vAlign w:val="center"/>
          </w:tcPr>
          <w:p w:rsidR="006009B7" w:rsidRPr="004A49E5" w:rsidRDefault="006009B7" w:rsidP="00C17F59">
            <w:pPr>
              <w:jc w:val="center"/>
              <w:rPr>
                <w:b/>
                <w:sz w:val="20"/>
                <w:szCs w:val="20"/>
              </w:rPr>
            </w:pPr>
            <w:r w:rsidRPr="004A49E5">
              <w:rPr>
                <w:b/>
                <w:sz w:val="20"/>
                <w:szCs w:val="20"/>
              </w:rPr>
              <w:t>1</w:t>
            </w:r>
            <w:r w:rsidR="00D74D5E" w:rsidRPr="004A49E5">
              <w:rPr>
                <w:b/>
                <w:sz w:val="20"/>
                <w:szCs w:val="20"/>
              </w:rPr>
              <w:t>7,37</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b/>
                <w:sz w:val="20"/>
                <w:szCs w:val="20"/>
              </w:rPr>
            </w:pPr>
            <w:r w:rsidRPr="004A49E5">
              <w:rPr>
                <w:b/>
                <w:sz w:val="20"/>
                <w:szCs w:val="20"/>
              </w:rPr>
              <w:t>C</w:t>
            </w:r>
          </w:p>
        </w:tc>
        <w:tc>
          <w:tcPr>
            <w:tcW w:w="8541" w:type="dxa"/>
            <w:gridSpan w:val="3"/>
            <w:shd w:val="clear" w:color="auto" w:fill="auto"/>
            <w:vAlign w:val="center"/>
          </w:tcPr>
          <w:p w:rsidR="006009B7" w:rsidRPr="004A49E5" w:rsidRDefault="006009B7" w:rsidP="00707CB1">
            <w:pPr>
              <w:rPr>
                <w:b/>
                <w:sz w:val="20"/>
                <w:szCs w:val="20"/>
              </w:rPr>
            </w:pPr>
            <w:r w:rsidRPr="004A49E5">
              <w:rPr>
                <w:b/>
                <w:sz w:val="20"/>
                <w:szCs w:val="20"/>
              </w:rPr>
              <w:t>ENCARGOS SOCIAIS QUE NÃO RECEBEM INCIDÊNCIA DE “A”</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C1</w:t>
            </w:r>
          </w:p>
        </w:tc>
        <w:tc>
          <w:tcPr>
            <w:tcW w:w="5349" w:type="dxa"/>
            <w:shd w:val="clear" w:color="auto" w:fill="auto"/>
            <w:vAlign w:val="center"/>
          </w:tcPr>
          <w:p w:rsidR="006009B7" w:rsidRPr="004A49E5" w:rsidRDefault="006009B7" w:rsidP="00707CB1">
            <w:pPr>
              <w:rPr>
                <w:sz w:val="20"/>
                <w:szCs w:val="20"/>
              </w:rPr>
            </w:pPr>
            <w:r w:rsidRPr="004A49E5">
              <w:rPr>
                <w:sz w:val="20"/>
                <w:szCs w:val="20"/>
              </w:rPr>
              <w:t>Aviso Prévio Indenizado</w:t>
            </w:r>
          </w:p>
        </w:tc>
        <w:tc>
          <w:tcPr>
            <w:tcW w:w="1416" w:type="dxa"/>
            <w:shd w:val="clear" w:color="auto" w:fill="auto"/>
            <w:vAlign w:val="center"/>
          </w:tcPr>
          <w:p w:rsidR="006009B7" w:rsidRPr="004A49E5" w:rsidRDefault="00094D0B" w:rsidP="00C17F59">
            <w:pPr>
              <w:jc w:val="center"/>
              <w:rPr>
                <w:sz w:val="20"/>
                <w:szCs w:val="20"/>
              </w:rPr>
            </w:pPr>
            <w:r w:rsidRPr="004A49E5">
              <w:rPr>
                <w:sz w:val="20"/>
                <w:szCs w:val="20"/>
              </w:rPr>
              <w:t>6,50</w:t>
            </w:r>
          </w:p>
        </w:tc>
        <w:tc>
          <w:tcPr>
            <w:tcW w:w="1776" w:type="dxa"/>
            <w:shd w:val="clear" w:color="auto" w:fill="auto"/>
            <w:vAlign w:val="center"/>
          </w:tcPr>
          <w:p w:rsidR="006009B7" w:rsidRPr="004A49E5" w:rsidRDefault="00094D0B" w:rsidP="00C17F59">
            <w:pPr>
              <w:jc w:val="center"/>
              <w:rPr>
                <w:sz w:val="20"/>
                <w:szCs w:val="20"/>
              </w:rPr>
            </w:pPr>
            <w:r w:rsidRPr="004A49E5">
              <w:rPr>
                <w:sz w:val="20"/>
                <w:szCs w:val="20"/>
              </w:rPr>
              <w:t>4,97</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C2</w:t>
            </w:r>
          </w:p>
        </w:tc>
        <w:tc>
          <w:tcPr>
            <w:tcW w:w="5349" w:type="dxa"/>
            <w:shd w:val="clear" w:color="auto" w:fill="auto"/>
            <w:vAlign w:val="center"/>
          </w:tcPr>
          <w:p w:rsidR="006009B7" w:rsidRPr="004A49E5" w:rsidRDefault="006009B7" w:rsidP="00707CB1">
            <w:pPr>
              <w:rPr>
                <w:sz w:val="20"/>
                <w:szCs w:val="20"/>
              </w:rPr>
            </w:pPr>
            <w:r w:rsidRPr="004A49E5">
              <w:rPr>
                <w:sz w:val="20"/>
                <w:szCs w:val="20"/>
              </w:rPr>
              <w:t>Aviso Prévio Trabalhado</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0,1</w:t>
            </w:r>
            <w:r w:rsidR="00094D0B" w:rsidRPr="004A49E5">
              <w:rPr>
                <w:sz w:val="20"/>
                <w:szCs w:val="20"/>
              </w:rPr>
              <w:t>5</w:t>
            </w:r>
          </w:p>
        </w:tc>
        <w:tc>
          <w:tcPr>
            <w:tcW w:w="1776" w:type="dxa"/>
            <w:shd w:val="clear" w:color="auto" w:fill="auto"/>
            <w:vAlign w:val="center"/>
          </w:tcPr>
          <w:p w:rsidR="006009B7" w:rsidRPr="004A49E5" w:rsidRDefault="006009B7" w:rsidP="00707CB1">
            <w:pPr>
              <w:jc w:val="center"/>
              <w:rPr>
                <w:sz w:val="20"/>
                <w:szCs w:val="20"/>
              </w:rPr>
            </w:pPr>
            <w:r w:rsidRPr="004A49E5">
              <w:rPr>
                <w:sz w:val="20"/>
                <w:szCs w:val="20"/>
              </w:rPr>
              <w:t>0,1</w:t>
            </w:r>
            <w:r w:rsidR="00094D0B" w:rsidRPr="004A49E5">
              <w:rPr>
                <w:sz w:val="20"/>
                <w:szCs w:val="20"/>
              </w:rPr>
              <w:t>2</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C3</w:t>
            </w:r>
          </w:p>
        </w:tc>
        <w:tc>
          <w:tcPr>
            <w:tcW w:w="5349" w:type="dxa"/>
            <w:shd w:val="clear" w:color="auto" w:fill="auto"/>
            <w:vAlign w:val="center"/>
          </w:tcPr>
          <w:p w:rsidR="006009B7" w:rsidRPr="004A49E5" w:rsidRDefault="006009B7" w:rsidP="00707CB1">
            <w:pPr>
              <w:rPr>
                <w:sz w:val="20"/>
                <w:szCs w:val="20"/>
              </w:rPr>
            </w:pPr>
            <w:r w:rsidRPr="004A49E5">
              <w:rPr>
                <w:sz w:val="20"/>
                <w:szCs w:val="20"/>
              </w:rPr>
              <w:t>Férias Indenizadas</w:t>
            </w:r>
          </w:p>
        </w:tc>
        <w:tc>
          <w:tcPr>
            <w:tcW w:w="1416" w:type="dxa"/>
            <w:shd w:val="clear" w:color="auto" w:fill="auto"/>
            <w:vAlign w:val="center"/>
          </w:tcPr>
          <w:p w:rsidR="006009B7" w:rsidRPr="004A49E5" w:rsidRDefault="00094D0B" w:rsidP="00C17F59">
            <w:pPr>
              <w:jc w:val="center"/>
              <w:rPr>
                <w:sz w:val="20"/>
                <w:szCs w:val="20"/>
              </w:rPr>
            </w:pPr>
            <w:r w:rsidRPr="004A49E5">
              <w:rPr>
                <w:sz w:val="20"/>
                <w:szCs w:val="20"/>
              </w:rPr>
              <w:t>3,65</w:t>
            </w:r>
          </w:p>
        </w:tc>
        <w:tc>
          <w:tcPr>
            <w:tcW w:w="1776" w:type="dxa"/>
            <w:shd w:val="clear" w:color="auto" w:fill="auto"/>
            <w:vAlign w:val="center"/>
          </w:tcPr>
          <w:p w:rsidR="006009B7" w:rsidRPr="004A49E5" w:rsidRDefault="00094D0B" w:rsidP="00C17F59">
            <w:pPr>
              <w:jc w:val="center"/>
              <w:rPr>
                <w:sz w:val="20"/>
                <w:szCs w:val="20"/>
              </w:rPr>
            </w:pPr>
            <w:r w:rsidRPr="004A49E5">
              <w:rPr>
                <w:sz w:val="20"/>
                <w:szCs w:val="20"/>
              </w:rPr>
              <w:t>2,79</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C4</w:t>
            </w:r>
          </w:p>
        </w:tc>
        <w:tc>
          <w:tcPr>
            <w:tcW w:w="5349" w:type="dxa"/>
            <w:shd w:val="clear" w:color="auto" w:fill="auto"/>
            <w:vAlign w:val="center"/>
          </w:tcPr>
          <w:p w:rsidR="006009B7" w:rsidRPr="004A49E5" w:rsidRDefault="006009B7" w:rsidP="00707CB1">
            <w:pPr>
              <w:rPr>
                <w:sz w:val="20"/>
                <w:szCs w:val="20"/>
              </w:rPr>
            </w:pPr>
            <w:r w:rsidRPr="004A49E5">
              <w:rPr>
                <w:sz w:val="20"/>
                <w:szCs w:val="20"/>
              </w:rPr>
              <w:t>Depósito Rescisão Sem Justa Causa</w:t>
            </w:r>
          </w:p>
        </w:tc>
        <w:tc>
          <w:tcPr>
            <w:tcW w:w="1416" w:type="dxa"/>
            <w:shd w:val="clear" w:color="auto" w:fill="auto"/>
            <w:vAlign w:val="center"/>
          </w:tcPr>
          <w:p w:rsidR="006009B7" w:rsidRPr="004A49E5" w:rsidRDefault="00094D0B" w:rsidP="00C17F59">
            <w:pPr>
              <w:jc w:val="center"/>
              <w:rPr>
                <w:sz w:val="20"/>
                <w:szCs w:val="20"/>
              </w:rPr>
            </w:pPr>
            <w:r w:rsidRPr="004A49E5">
              <w:rPr>
                <w:sz w:val="20"/>
                <w:szCs w:val="20"/>
              </w:rPr>
              <w:t>5,17</w:t>
            </w:r>
          </w:p>
        </w:tc>
        <w:tc>
          <w:tcPr>
            <w:tcW w:w="1776" w:type="dxa"/>
            <w:shd w:val="clear" w:color="auto" w:fill="auto"/>
            <w:vAlign w:val="center"/>
          </w:tcPr>
          <w:p w:rsidR="006009B7" w:rsidRPr="004A49E5" w:rsidRDefault="006009B7" w:rsidP="00C17F59">
            <w:pPr>
              <w:jc w:val="center"/>
              <w:rPr>
                <w:sz w:val="20"/>
                <w:szCs w:val="20"/>
              </w:rPr>
            </w:pPr>
            <w:r w:rsidRPr="004A49E5">
              <w:rPr>
                <w:sz w:val="20"/>
                <w:szCs w:val="20"/>
              </w:rPr>
              <w:t>3,</w:t>
            </w:r>
            <w:r w:rsidR="00094D0B" w:rsidRPr="004A49E5">
              <w:rPr>
                <w:sz w:val="20"/>
                <w:szCs w:val="20"/>
              </w:rPr>
              <w:t>95</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C5</w:t>
            </w:r>
          </w:p>
        </w:tc>
        <w:tc>
          <w:tcPr>
            <w:tcW w:w="5349" w:type="dxa"/>
            <w:shd w:val="clear" w:color="auto" w:fill="auto"/>
            <w:vAlign w:val="center"/>
          </w:tcPr>
          <w:p w:rsidR="006009B7" w:rsidRPr="004A49E5" w:rsidRDefault="006009B7" w:rsidP="00707CB1">
            <w:pPr>
              <w:rPr>
                <w:sz w:val="20"/>
                <w:szCs w:val="20"/>
              </w:rPr>
            </w:pPr>
            <w:r w:rsidRPr="004A49E5">
              <w:rPr>
                <w:sz w:val="20"/>
                <w:szCs w:val="20"/>
              </w:rPr>
              <w:t>Indenização Adicional</w:t>
            </w:r>
          </w:p>
        </w:tc>
        <w:tc>
          <w:tcPr>
            <w:tcW w:w="1416" w:type="dxa"/>
            <w:shd w:val="clear" w:color="auto" w:fill="auto"/>
            <w:vAlign w:val="center"/>
          </w:tcPr>
          <w:p w:rsidR="006009B7" w:rsidRPr="004A49E5" w:rsidRDefault="006009B7" w:rsidP="00707CB1">
            <w:pPr>
              <w:jc w:val="center"/>
              <w:rPr>
                <w:sz w:val="20"/>
                <w:szCs w:val="20"/>
              </w:rPr>
            </w:pPr>
            <w:r w:rsidRPr="004A49E5">
              <w:rPr>
                <w:sz w:val="20"/>
                <w:szCs w:val="20"/>
              </w:rPr>
              <w:t>0,</w:t>
            </w:r>
            <w:r w:rsidR="00094D0B" w:rsidRPr="004A49E5">
              <w:rPr>
                <w:sz w:val="20"/>
                <w:szCs w:val="20"/>
              </w:rPr>
              <w:t>55</w:t>
            </w:r>
          </w:p>
        </w:tc>
        <w:tc>
          <w:tcPr>
            <w:tcW w:w="1776" w:type="dxa"/>
            <w:shd w:val="clear" w:color="auto" w:fill="auto"/>
            <w:vAlign w:val="center"/>
          </w:tcPr>
          <w:p w:rsidR="006009B7" w:rsidRPr="004A49E5" w:rsidRDefault="006009B7" w:rsidP="00C17F59">
            <w:pPr>
              <w:jc w:val="center"/>
              <w:rPr>
                <w:sz w:val="20"/>
                <w:szCs w:val="20"/>
              </w:rPr>
            </w:pPr>
            <w:r w:rsidRPr="004A49E5">
              <w:rPr>
                <w:sz w:val="20"/>
                <w:szCs w:val="20"/>
              </w:rPr>
              <w:t>0,</w:t>
            </w:r>
            <w:r w:rsidR="00C17F59" w:rsidRPr="004A49E5">
              <w:rPr>
                <w:sz w:val="20"/>
                <w:szCs w:val="20"/>
              </w:rPr>
              <w:t>4</w:t>
            </w:r>
            <w:r w:rsidR="00094D0B" w:rsidRPr="004A49E5">
              <w:rPr>
                <w:sz w:val="20"/>
                <w:szCs w:val="20"/>
              </w:rPr>
              <w:t>2</w:t>
            </w:r>
          </w:p>
        </w:tc>
      </w:tr>
      <w:tr w:rsidR="004A49E5" w:rsidRPr="004A49E5" w:rsidTr="00707CB1">
        <w:trPr>
          <w:trHeight w:val="113"/>
          <w:jc w:val="center"/>
        </w:trPr>
        <w:tc>
          <w:tcPr>
            <w:tcW w:w="5993" w:type="dxa"/>
            <w:gridSpan w:val="2"/>
            <w:shd w:val="clear" w:color="auto" w:fill="auto"/>
            <w:vAlign w:val="center"/>
          </w:tcPr>
          <w:p w:rsidR="006009B7" w:rsidRPr="004A49E5" w:rsidRDefault="006009B7" w:rsidP="00707CB1">
            <w:pPr>
              <w:jc w:val="right"/>
              <w:rPr>
                <w:b/>
                <w:sz w:val="20"/>
                <w:szCs w:val="20"/>
              </w:rPr>
            </w:pPr>
            <w:r w:rsidRPr="004A49E5">
              <w:rPr>
                <w:b/>
                <w:sz w:val="20"/>
                <w:szCs w:val="20"/>
              </w:rPr>
              <w:t>SUBTOTAL DE “C”:</w:t>
            </w:r>
          </w:p>
        </w:tc>
        <w:tc>
          <w:tcPr>
            <w:tcW w:w="1416" w:type="dxa"/>
            <w:shd w:val="clear" w:color="auto" w:fill="auto"/>
            <w:vAlign w:val="center"/>
          </w:tcPr>
          <w:p w:rsidR="006009B7" w:rsidRPr="004A49E5" w:rsidRDefault="006009B7" w:rsidP="00C17F59">
            <w:pPr>
              <w:jc w:val="center"/>
              <w:rPr>
                <w:b/>
                <w:sz w:val="20"/>
                <w:szCs w:val="20"/>
              </w:rPr>
            </w:pPr>
            <w:r w:rsidRPr="004A49E5">
              <w:rPr>
                <w:b/>
                <w:sz w:val="20"/>
                <w:szCs w:val="20"/>
              </w:rPr>
              <w:t>1</w:t>
            </w:r>
            <w:r w:rsidR="00094D0B" w:rsidRPr="004A49E5">
              <w:rPr>
                <w:b/>
                <w:sz w:val="20"/>
                <w:szCs w:val="20"/>
              </w:rPr>
              <w:t>6,02</w:t>
            </w:r>
          </w:p>
        </w:tc>
        <w:tc>
          <w:tcPr>
            <w:tcW w:w="1776" w:type="dxa"/>
            <w:shd w:val="clear" w:color="auto" w:fill="auto"/>
            <w:vAlign w:val="center"/>
          </w:tcPr>
          <w:p w:rsidR="006009B7" w:rsidRPr="004A49E5" w:rsidRDefault="006009B7" w:rsidP="00C17F59">
            <w:pPr>
              <w:jc w:val="center"/>
              <w:rPr>
                <w:b/>
                <w:sz w:val="20"/>
                <w:szCs w:val="20"/>
              </w:rPr>
            </w:pPr>
            <w:r w:rsidRPr="004A49E5">
              <w:rPr>
                <w:b/>
                <w:sz w:val="20"/>
                <w:szCs w:val="20"/>
              </w:rPr>
              <w:t>1</w:t>
            </w:r>
            <w:r w:rsidR="00094D0B" w:rsidRPr="004A49E5">
              <w:rPr>
                <w:b/>
                <w:sz w:val="20"/>
                <w:szCs w:val="20"/>
              </w:rPr>
              <w:t>2,25</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b/>
                <w:sz w:val="20"/>
                <w:szCs w:val="20"/>
              </w:rPr>
            </w:pPr>
            <w:r w:rsidRPr="004A49E5">
              <w:rPr>
                <w:b/>
                <w:sz w:val="20"/>
                <w:szCs w:val="20"/>
              </w:rPr>
              <w:t>D</w:t>
            </w:r>
          </w:p>
        </w:tc>
        <w:tc>
          <w:tcPr>
            <w:tcW w:w="8541" w:type="dxa"/>
            <w:gridSpan w:val="3"/>
            <w:shd w:val="clear" w:color="auto" w:fill="auto"/>
            <w:vAlign w:val="center"/>
          </w:tcPr>
          <w:p w:rsidR="006009B7" w:rsidRPr="004A49E5" w:rsidRDefault="006009B7" w:rsidP="00707CB1">
            <w:pPr>
              <w:rPr>
                <w:b/>
                <w:sz w:val="20"/>
                <w:szCs w:val="20"/>
              </w:rPr>
            </w:pPr>
            <w:r w:rsidRPr="004A49E5">
              <w:rPr>
                <w:b/>
                <w:sz w:val="20"/>
                <w:szCs w:val="20"/>
              </w:rPr>
              <w:t>REINCIDÊNCIAS DE UM GRUPO SOBRE O OUTRO</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D1</w:t>
            </w:r>
          </w:p>
        </w:tc>
        <w:tc>
          <w:tcPr>
            <w:tcW w:w="5349" w:type="dxa"/>
            <w:shd w:val="clear" w:color="auto" w:fill="auto"/>
            <w:vAlign w:val="center"/>
          </w:tcPr>
          <w:p w:rsidR="006009B7" w:rsidRPr="004A49E5" w:rsidRDefault="006009B7" w:rsidP="00707CB1">
            <w:pPr>
              <w:rPr>
                <w:sz w:val="20"/>
                <w:szCs w:val="20"/>
              </w:rPr>
            </w:pPr>
            <w:r w:rsidRPr="004A49E5">
              <w:rPr>
                <w:sz w:val="20"/>
                <w:szCs w:val="20"/>
              </w:rPr>
              <w:t>Reincidência de “A” sobre “B”</w:t>
            </w:r>
          </w:p>
        </w:tc>
        <w:tc>
          <w:tcPr>
            <w:tcW w:w="1416" w:type="dxa"/>
            <w:shd w:val="clear" w:color="auto" w:fill="auto"/>
            <w:vAlign w:val="center"/>
          </w:tcPr>
          <w:p w:rsidR="006009B7" w:rsidRPr="004A49E5" w:rsidRDefault="00E329F1" w:rsidP="00E329F1">
            <w:pPr>
              <w:jc w:val="center"/>
              <w:rPr>
                <w:sz w:val="20"/>
                <w:szCs w:val="20"/>
              </w:rPr>
            </w:pPr>
            <w:r w:rsidRPr="004A49E5">
              <w:rPr>
                <w:sz w:val="20"/>
                <w:szCs w:val="20"/>
              </w:rPr>
              <w:t>1</w:t>
            </w:r>
            <w:r w:rsidR="00094D0B" w:rsidRPr="004A49E5">
              <w:rPr>
                <w:sz w:val="20"/>
                <w:szCs w:val="20"/>
              </w:rPr>
              <w:t>7,02</w:t>
            </w:r>
          </w:p>
        </w:tc>
        <w:tc>
          <w:tcPr>
            <w:tcW w:w="1776" w:type="dxa"/>
            <w:shd w:val="clear" w:color="auto" w:fill="auto"/>
            <w:vAlign w:val="center"/>
          </w:tcPr>
          <w:p w:rsidR="006009B7" w:rsidRPr="004A49E5" w:rsidRDefault="00094D0B" w:rsidP="00E329F1">
            <w:pPr>
              <w:jc w:val="center"/>
              <w:rPr>
                <w:sz w:val="20"/>
                <w:szCs w:val="20"/>
              </w:rPr>
            </w:pPr>
            <w:r w:rsidRPr="004A49E5">
              <w:rPr>
                <w:sz w:val="20"/>
                <w:szCs w:val="20"/>
              </w:rPr>
              <w:t>6,39</w:t>
            </w:r>
          </w:p>
        </w:tc>
      </w:tr>
      <w:tr w:rsidR="004A49E5" w:rsidRPr="004A49E5" w:rsidTr="00707CB1">
        <w:trPr>
          <w:trHeight w:val="113"/>
          <w:jc w:val="center"/>
        </w:trPr>
        <w:tc>
          <w:tcPr>
            <w:tcW w:w="644" w:type="dxa"/>
            <w:shd w:val="clear" w:color="auto" w:fill="auto"/>
            <w:vAlign w:val="center"/>
          </w:tcPr>
          <w:p w:rsidR="006009B7" w:rsidRPr="004A49E5" w:rsidRDefault="006009B7" w:rsidP="00707CB1">
            <w:pPr>
              <w:jc w:val="center"/>
              <w:rPr>
                <w:sz w:val="20"/>
                <w:szCs w:val="20"/>
              </w:rPr>
            </w:pPr>
            <w:r w:rsidRPr="004A49E5">
              <w:rPr>
                <w:sz w:val="20"/>
                <w:szCs w:val="20"/>
              </w:rPr>
              <w:t>D2</w:t>
            </w:r>
          </w:p>
        </w:tc>
        <w:tc>
          <w:tcPr>
            <w:tcW w:w="5349" w:type="dxa"/>
            <w:shd w:val="clear" w:color="auto" w:fill="auto"/>
            <w:vAlign w:val="center"/>
          </w:tcPr>
          <w:p w:rsidR="006009B7" w:rsidRPr="004A49E5" w:rsidRDefault="006009B7" w:rsidP="00707CB1">
            <w:pPr>
              <w:rPr>
                <w:sz w:val="20"/>
                <w:szCs w:val="20"/>
              </w:rPr>
            </w:pPr>
            <w:r w:rsidRPr="004A49E5">
              <w:rPr>
                <w:sz w:val="20"/>
                <w:szCs w:val="20"/>
              </w:rPr>
              <w:t>Reincidência de Grupo A sobre Aviso Prévio Trabalhado e Reincidência do FGTS sobre Aviso Prévio Indenizado</w:t>
            </w:r>
          </w:p>
        </w:tc>
        <w:tc>
          <w:tcPr>
            <w:tcW w:w="1416" w:type="dxa"/>
            <w:shd w:val="clear" w:color="auto" w:fill="auto"/>
            <w:vAlign w:val="center"/>
          </w:tcPr>
          <w:p w:rsidR="006009B7" w:rsidRPr="004A49E5" w:rsidRDefault="006009B7" w:rsidP="00E329F1">
            <w:pPr>
              <w:jc w:val="center"/>
              <w:rPr>
                <w:sz w:val="20"/>
                <w:szCs w:val="20"/>
              </w:rPr>
            </w:pPr>
            <w:r w:rsidRPr="004A49E5">
              <w:rPr>
                <w:sz w:val="20"/>
                <w:szCs w:val="20"/>
              </w:rPr>
              <w:t>0,</w:t>
            </w:r>
            <w:r w:rsidR="00094D0B" w:rsidRPr="004A49E5">
              <w:rPr>
                <w:sz w:val="20"/>
                <w:szCs w:val="20"/>
              </w:rPr>
              <w:t>58</w:t>
            </w:r>
          </w:p>
        </w:tc>
        <w:tc>
          <w:tcPr>
            <w:tcW w:w="1776" w:type="dxa"/>
            <w:shd w:val="clear" w:color="auto" w:fill="auto"/>
            <w:vAlign w:val="center"/>
          </w:tcPr>
          <w:p w:rsidR="006009B7" w:rsidRPr="004A49E5" w:rsidRDefault="006009B7" w:rsidP="00E329F1">
            <w:pPr>
              <w:jc w:val="center"/>
              <w:rPr>
                <w:sz w:val="20"/>
                <w:szCs w:val="20"/>
              </w:rPr>
            </w:pPr>
            <w:r w:rsidRPr="004A49E5">
              <w:rPr>
                <w:sz w:val="20"/>
                <w:szCs w:val="20"/>
              </w:rPr>
              <w:t>0,</w:t>
            </w:r>
            <w:r w:rsidR="00094D0B" w:rsidRPr="004A49E5">
              <w:rPr>
                <w:sz w:val="20"/>
                <w:szCs w:val="20"/>
              </w:rPr>
              <w:t>44</w:t>
            </w:r>
          </w:p>
        </w:tc>
      </w:tr>
      <w:tr w:rsidR="004A49E5" w:rsidRPr="004A49E5" w:rsidTr="00707CB1">
        <w:trPr>
          <w:trHeight w:val="113"/>
          <w:jc w:val="center"/>
        </w:trPr>
        <w:tc>
          <w:tcPr>
            <w:tcW w:w="5993" w:type="dxa"/>
            <w:gridSpan w:val="2"/>
            <w:shd w:val="clear" w:color="auto" w:fill="auto"/>
            <w:vAlign w:val="center"/>
          </w:tcPr>
          <w:p w:rsidR="006009B7" w:rsidRPr="004A49E5" w:rsidRDefault="006009B7" w:rsidP="00707CB1">
            <w:pPr>
              <w:jc w:val="right"/>
              <w:rPr>
                <w:b/>
                <w:sz w:val="20"/>
                <w:szCs w:val="20"/>
              </w:rPr>
            </w:pPr>
            <w:r w:rsidRPr="004A49E5">
              <w:rPr>
                <w:b/>
                <w:sz w:val="20"/>
                <w:szCs w:val="20"/>
              </w:rPr>
              <w:t>SUBTOTAL DE “D”:</w:t>
            </w:r>
          </w:p>
        </w:tc>
        <w:tc>
          <w:tcPr>
            <w:tcW w:w="1416" w:type="dxa"/>
            <w:shd w:val="clear" w:color="auto" w:fill="auto"/>
            <w:vAlign w:val="center"/>
          </w:tcPr>
          <w:p w:rsidR="006009B7" w:rsidRPr="004A49E5" w:rsidRDefault="00E329F1" w:rsidP="00E329F1">
            <w:pPr>
              <w:jc w:val="center"/>
              <w:rPr>
                <w:b/>
                <w:sz w:val="20"/>
                <w:szCs w:val="20"/>
              </w:rPr>
            </w:pPr>
            <w:r w:rsidRPr="004A49E5">
              <w:rPr>
                <w:b/>
                <w:sz w:val="20"/>
                <w:szCs w:val="20"/>
              </w:rPr>
              <w:t>1</w:t>
            </w:r>
            <w:r w:rsidR="00094D0B" w:rsidRPr="004A49E5">
              <w:rPr>
                <w:b/>
                <w:sz w:val="20"/>
                <w:szCs w:val="20"/>
              </w:rPr>
              <w:t>7,60</w:t>
            </w:r>
          </w:p>
        </w:tc>
        <w:tc>
          <w:tcPr>
            <w:tcW w:w="1776" w:type="dxa"/>
            <w:shd w:val="clear" w:color="auto" w:fill="auto"/>
            <w:vAlign w:val="center"/>
          </w:tcPr>
          <w:p w:rsidR="006009B7" w:rsidRPr="004A49E5" w:rsidRDefault="00094D0B" w:rsidP="00E329F1">
            <w:pPr>
              <w:jc w:val="center"/>
              <w:rPr>
                <w:b/>
                <w:sz w:val="20"/>
                <w:szCs w:val="20"/>
              </w:rPr>
            </w:pPr>
            <w:r w:rsidRPr="004A49E5">
              <w:rPr>
                <w:b/>
                <w:sz w:val="20"/>
                <w:szCs w:val="20"/>
              </w:rPr>
              <w:t>6,83</w:t>
            </w:r>
          </w:p>
        </w:tc>
      </w:tr>
      <w:tr w:rsidR="006009B7" w:rsidRPr="004A49E5" w:rsidTr="00707CB1">
        <w:trPr>
          <w:trHeight w:val="113"/>
          <w:jc w:val="center"/>
        </w:trPr>
        <w:tc>
          <w:tcPr>
            <w:tcW w:w="5993" w:type="dxa"/>
            <w:gridSpan w:val="2"/>
            <w:shd w:val="clear" w:color="auto" w:fill="auto"/>
            <w:vAlign w:val="center"/>
          </w:tcPr>
          <w:p w:rsidR="006009B7" w:rsidRPr="004A49E5" w:rsidRDefault="006009B7" w:rsidP="00707CB1">
            <w:pPr>
              <w:jc w:val="right"/>
              <w:rPr>
                <w:b/>
                <w:sz w:val="20"/>
                <w:szCs w:val="20"/>
              </w:rPr>
            </w:pPr>
            <w:r w:rsidRPr="004A49E5">
              <w:rPr>
                <w:b/>
                <w:sz w:val="20"/>
                <w:szCs w:val="20"/>
              </w:rPr>
              <w:t>TOTAIS DE ENCARGOS SOCIAIS:</w:t>
            </w:r>
          </w:p>
        </w:tc>
        <w:tc>
          <w:tcPr>
            <w:tcW w:w="1416" w:type="dxa"/>
            <w:shd w:val="clear" w:color="auto" w:fill="auto"/>
            <w:vAlign w:val="center"/>
          </w:tcPr>
          <w:p w:rsidR="006009B7" w:rsidRPr="004A49E5" w:rsidRDefault="00E329F1" w:rsidP="00E329F1">
            <w:pPr>
              <w:jc w:val="center"/>
              <w:rPr>
                <w:b/>
                <w:sz w:val="20"/>
                <w:szCs w:val="20"/>
              </w:rPr>
            </w:pPr>
            <w:r w:rsidRPr="004A49E5">
              <w:rPr>
                <w:b/>
                <w:sz w:val="20"/>
                <w:szCs w:val="20"/>
              </w:rPr>
              <w:t>1</w:t>
            </w:r>
            <w:r w:rsidR="00094D0B" w:rsidRPr="004A49E5">
              <w:rPr>
                <w:b/>
                <w:sz w:val="20"/>
                <w:szCs w:val="20"/>
              </w:rPr>
              <w:t>16,68</w:t>
            </w:r>
          </w:p>
        </w:tc>
        <w:tc>
          <w:tcPr>
            <w:tcW w:w="1776" w:type="dxa"/>
            <w:shd w:val="clear" w:color="auto" w:fill="auto"/>
            <w:vAlign w:val="center"/>
          </w:tcPr>
          <w:p w:rsidR="006009B7" w:rsidRPr="004A49E5" w:rsidRDefault="00E329F1" w:rsidP="00E329F1">
            <w:pPr>
              <w:jc w:val="center"/>
              <w:rPr>
                <w:b/>
                <w:sz w:val="20"/>
                <w:szCs w:val="20"/>
              </w:rPr>
            </w:pPr>
            <w:r w:rsidRPr="004A49E5">
              <w:rPr>
                <w:b/>
                <w:sz w:val="20"/>
                <w:szCs w:val="20"/>
              </w:rPr>
              <w:t>7</w:t>
            </w:r>
            <w:r w:rsidR="00094D0B" w:rsidRPr="004A49E5">
              <w:rPr>
                <w:b/>
                <w:sz w:val="20"/>
                <w:szCs w:val="20"/>
              </w:rPr>
              <w:t>3,25</w:t>
            </w:r>
          </w:p>
        </w:tc>
      </w:tr>
    </w:tbl>
    <w:p w:rsidR="006009B7" w:rsidRPr="004A49E5" w:rsidRDefault="006009B7" w:rsidP="006009B7">
      <w:pPr>
        <w:rPr>
          <w:sz w:val="20"/>
          <w:szCs w:val="20"/>
        </w:rPr>
      </w:pPr>
    </w:p>
    <w:p w:rsidR="006009B7" w:rsidRPr="004A49E5" w:rsidRDefault="006009B7" w:rsidP="006009B7">
      <w:pPr>
        <w:jc w:val="center"/>
        <w:rPr>
          <w:b/>
          <w:sz w:val="20"/>
          <w:szCs w:val="20"/>
          <w:lang w:eastAsia="pt-BR"/>
        </w:rPr>
      </w:pPr>
      <w:r w:rsidRPr="004A49E5">
        <w:rPr>
          <w:sz w:val="20"/>
          <w:szCs w:val="20"/>
        </w:rPr>
        <w:br w:type="page"/>
      </w:r>
      <w:proofErr w:type="spellStart"/>
      <w:r w:rsidRPr="004A49E5">
        <w:rPr>
          <w:b/>
          <w:sz w:val="20"/>
          <w:szCs w:val="20"/>
          <w:lang w:eastAsia="pt-BR"/>
        </w:rPr>
        <w:lastRenderedPageBreak/>
        <w:t>PO-XVa</w:t>
      </w:r>
      <w:proofErr w:type="spellEnd"/>
      <w:r w:rsidRPr="004A49E5">
        <w:rPr>
          <w:b/>
          <w:sz w:val="20"/>
          <w:szCs w:val="20"/>
          <w:lang w:eastAsia="pt-BR"/>
        </w:rPr>
        <w:t xml:space="preserve"> – </w:t>
      </w:r>
      <w:r w:rsidRPr="004A49E5">
        <w:rPr>
          <w:b/>
          <w:sz w:val="20"/>
          <w:szCs w:val="20"/>
        </w:rPr>
        <w:t>Detalhamento</w:t>
      </w:r>
      <w:r w:rsidRPr="004A49E5">
        <w:rPr>
          <w:b/>
          <w:sz w:val="20"/>
          <w:szCs w:val="20"/>
          <w:lang w:eastAsia="pt-BR"/>
        </w:rPr>
        <w:t xml:space="preserve"> do BDI – Serviços – </w:t>
      </w:r>
      <w:r w:rsidR="00264A2C" w:rsidRPr="004A49E5">
        <w:rPr>
          <w:b/>
          <w:sz w:val="20"/>
          <w:szCs w:val="20"/>
          <w:lang w:eastAsia="pt-BR"/>
        </w:rPr>
        <w:t>Sem</w:t>
      </w:r>
      <w:r w:rsidRPr="004A49E5">
        <w:rPr>
          <w:b/>
          <w:sz w:val="20"/>
          <w:szCs w:val="20"/>
          <w:lang w:eastAsia="pt-BR"/>
        </w:rPr>
        <w:t xml:space="preserve"> Desoneração</w:t>
      </w:r>
    </w:p>
    <w:p w:rsidR="006009B7" w:rsidRPr="004A49E5" w:rsidRDefault="006009B7" w:rsidP="006009B7">
      <w:pPr>
        <w:rPr>
          <w:sz w:val="20"/>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4A49E5" w:rsidRPr="004A49E5" w:rsidTr="00707CB1">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6009B7" w:rsidRPr="004A49E5" w:rsidRDefault="006009B7" w:rsidP="00707CB1">
            <w:pPr>
              <w:rPr>
                <w:sz w:val="20"/>
                <w:szCs w:val="20"/>
                <w:lang w:eastAsia="pt-BR"/>
              </w:rPr>
            </w:pPr>
            <w:r w:rsidRPr="004A49E5">
              <w:rPr>
                <w:sz w:val="20"/>
                <w:szCs w:val="20"/>
                <w:lang w:eastAsia="pt-BR"/>
              </w:rPr>
              <w:t>NOME DA CONCORRENTE:</w:t>
            </w:r>
          </w:p>
        </w:tc>
      </w:tr>
      <w:tr w:rsidR="004A49E5" w:rsidRPr="004A49E5" w:rsidTr="00707CB1">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6009B7" w:rsidRPr="004A49E5" w:rsidRDefault="006009B7" w:rsidP="00707CB1">
            <w:pPr>
              <w:rPr>
                <w:sz w:val="20"/>
                <w:szCs w:val="20"/>
                <w:lang w:eastAsia="pt-BR"/>
              </w:rPr>
            </w:pPr>
            <w:r w:rsidRPr="004A49E5">
              <w:rPr>
                <w:sz w:val="20"/>
                <w:szCs w:val="20"/>
                <w:lang w:eastAsia="pt-BR"/>
              </w:rPr>
              <w:t>OBJETO:</w:t>
            </w:r>
          </w:p>
          <w:p w:rsidR="006009B7" w:rsidRPr="004A49E5" w:rsidRDefault="006009B7" w:rsidP="00707CB1">
            <w:pPr>
              <w:rPr>
                <w:sz w:val="20"/>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6009B7" w:rsidRPr="004A49E5" w:rsidRDefault="006009B7" w:rsidP="00707CB1">
            <w:pPr>
              <w:rPr>
                <w:sz w:val="20"/>
                <w:szCs w:val="20"/>
                <w:lang w:eastAsia="pt-BR"/>
              </w:rPr>
            </w:pPr>
            <w:r w:rsidRPr="004A49E5">
              <w:rPr>
                <w:sz w:val="20"/>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6009B7" w:rsidRPr="004A49E5" w:rsidRDefault="006009B7" w:rsidP="00707CB1">
            <w:pPr>
              <w:rPr>
                <w:sz w:val="20"/>
                <w:szCs w:val="20"/>
                <w:lang w:eastAsia="pt-BR"/>
              </w:rPr>
            </w:pPr>
            <w:r w:rsidRPr="004A49E5">
              <w:rPr>
                <w:sz w:val="20"/>
                <w:szCs w:val="20"/>
                <w:lang w:eastAsia="pt-BR"/>
              </w:rPr>
              <w:t>FOLHA</w:t>
            </w:r>
          </w:p>
        </w:tc>
      </w:tr>
      <w:tr w:rsidR="004A49E5" w:rsidRPr="004A49E5" w:rsidTr="00707CB1">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6009B7" w:rsidRPr="004A49E5" w:rsidRDefault="006009B7" w:rsidP="00707CB1">
            <w:pPr>
              <w:rPr>
                <w:sz w:val="20"/>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6009B7" w:rsidRPr="004A49E5" w:rsidRDefault="006009B7" w:rsidP="001E105E">
            <w:pPr>
              <w:rPr>
                <w:sz w:val="20"/>
                <w:szCs w:val="20"/>
                <w:lang w:eastAsia="pt-BR"/>
              </w:rPr>
            </w:pPr>
            <w:r w:rsidRPr="004A49E5">
              <w:rPr>
                <w:sz w:val="20"/>
                <w:szCs w:val="20"/>
                <w:lang w:eastAsia="pt-BR"/>
              </w:rPr>
              <w:t>______/201</w:t>
            </w:r>
            <w:r w:rsidR="0092456C" w:rsidRPr="004A49E5">
              <w:rPr>
                <w:sz w:val="20"/>
                <w:szCs w:val="20"/>
                <w:lang w:eastAsia="pt-BR"/>
              </w:rPr>
              <w:t>8</w:t>
            </w:r>
          </w:p>
        </w:tc>
        <w:tc>
          <w:tcPr>
            <w:tcW w:w="1117" w:type="dxa"/>
            <w:tcBorders>
              <w:top w:val="nil"/>
              <w:left w:val="nil"/>
              <w:bottom w:val="single" w:sz="4" w:space="0" w:color="auto"/>
              <w:right w:val="single" w:sz="4" w:space="0" w:color="auto"/>
            </w:tcBorders>
            <w:shd w:val="clear" w:color="000000" w:fill="FFFFFF"/>
            <w:noWrap/>
            <w:vAlign w:val="center"/>
            <w:hideMark/>
          </w:tcPr>
          <w:p w:rsidR="006009B7" w:rsidRPr="004A49E5" w:rsidRDefault="006009B7" w:rsidP="00707CB1">
            <w:pPr>
              <w:rPr>
                <w:sz w:val="20"/>
                <w:szCs w:val="20"/>
                <w:lang w:eastAsia="pt-BR"/>
              </w:rPr>
            </w:pPr>
            <w:r w:rsidRPr="004A49E5">
              <w:rPr>
                <w:sz w:val="20"/>
                <w:szCs w:val="20"/>
                <w:lang w:eastAsia="pt-BR"/>
              </w:rPr>
              <w:t>____/____</w:t>
            </w:r>
          </w:p>
        </w:tc>
      </w:tr>
    </w:tbl>
    <w:p w:rsidR="006009B7" w:rsidRPr="004A49E5" w:rsidRDefault="006009B7" w:rsidP="006009B7">
      <w:pPr>
        <w:rPr>
          <w:sz w:val="20"/>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4A49E5" w:rsidRPr="004A49E5" w:rsidTr="00707CB1">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6009B7" w:rsidRPr="004A49E5" w:rsidRDefault="006009B7" w:rsidP="00707CB1">
            <w:pPr>
              <w:jc w:val="center"/>
              <w:rPr>
                <w:bCs/>
                <w:sz w:val="20"/>
                <w:szCs w:val="20"/>
                <w:lang w:eastAsia="pt-BR"/>
              </w:rPr>
            </w:pPr>
            <w:r w:rsidRPr="004A49E5">
              <w:rPr>
                <w:bCs/>
                <w:sz w:val="20"/>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6009B7" w:rsidRPr="004A49E5" w:rsidRDefault="006009B7" w:rsidP="00707CB1">
            <w:pPr>
              <w:jc w:val="center"/>
              <w:rPr>
                <w:bCs/>
                <w:sz w:val="20"/>
                <w:szCs w:val="20"/>
                <w:lang w:eastAsia="pt-BR"/>
              </w:rPr>
            </w:pPr>
            <w:r w:rsidRPr="004A49E5">
              <w:rPr>
                <w:bCs/>
                <w:sz w:val="20"/>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6009B7" w:rsidRPr="004A49E5" w:rsidRDefault="006009B7" w:rsidP="00707CB1">
            <w:pPr>
              <w:jc w:val="center"/>
              <w:rPr>
                <w:sz w:val="20"/>
                <w:szCs w:val="20"/>
                <w:lang w:eastAsia="pt-BR"/>
              </w:rPr>
            </w:pPr>
            <w:r w:rsidRPr="004A49E5">
              <w:rPr>
                <w:sz w:val="20"/>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6009B7" w:rsidRPr="004A49E5" w:rsidRDefault="006009B7" w:rsidP="00707CB1">
            <w:pPr>
              <w:jc w:val="center"/>
              <w:rPr>
                <w:sz w:val="20"/>
                <w:szCs w:val="20"/>
                <w:lang w:eastAsia="pt-BR"/>
              </w:rPr>
            </w:pPr>
            <w:r w:rsidRPr="004A49E5">
              <w:rPr>
                <w:sz w:val="20"/>
                <w:szCs w:val="20"/>
                <w:lang w:eastAsia="pt-BR"/>
              </w:rPr>
              <w:t>% CD</w:t>
            </w:r>
          </w:p>
        </w:tc>
      </w:tr>
      <w:tr w:rsidR="004A49E5" w:rsidRPr="004A49E5" w:rsidTr="00707CB1">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6009B7" w:rsidRPr="004A49E5" w:rsidRDefault="006009B7" w:rsidP="00707CB1">
            <w:pPr>
              <w:jc w:val="center"/>
              <w:rPr>
                <w:bCs/>
                <w:sz w:val="20"/>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6009B7" w:rsidRPr="004A49E5" w:rsidRDefault="006009B7" w:rsidP="00707CB1">
            <w:pPr>
              <w:rPr>
                <w:sz w:val="20"/>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6009B7" w:rsidRPr="004A49E5" w:rsidRDefault="006009B7" w:rsidP="00707CB1">
            <w:pPr>
              <w:jc w:val="center"/>
              <w:rPr>
                <w:bCs/>
                <w:sz w:val="20"/>
                <w:szCs w:val="20"/>
                <w:lang w:eastAsia="pt-BR"/>
              </w:rPr>
            </w:pPr>
          </w:p>
        </w:tc>
        <w:tc>
          <w:tcPr>
            <w:tcW w:w="1360" w:type="dxa"/>
            <w:tcBorders>
              <w:top w:val="single" w:sz="4" w:space="0" w:color="auto"/>
              <w:left w:val="nil"/>
              <w:bottom w:val="nil"/>
              <w:right w:val="single" w:sz="4" w:space="0" w:color="auto"/>
            </w:tcBorders>
            <w:shd w:val="clear" w:color="auto" w:fill="auto"/>
            <w:noWrap/>
            <w:vAlign w:val="center"/>
            <w:hideMark/>
          </w:tcPr>
          <w:p w:rsidR="006009B7" w:rsidRPr="004A49E5" w:rsidRDefault="006009B7" w:rsidP="00707CB1">
            <w:pPr>
              <w:jc w:val="center"/>
              <w:rPr>
                <w:bCs/>
                <w:sz w:val="20"/>
                <w:szCs w:val="20"/>
                <w:lang w:eastAsia="pt-BR"/>
              </w:rPr>
            </w:pPr>
          </w:p>
        </w:tc>
      </w:tr>
      <w:tr w:rsidR="004A49E5" w:rsidRPr="004A49E5" w:rsidTr="00707CB1">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009B7" w:rsidRPr="004A49E5" w:rsidRDefault="006009B7" w:rsidP="00707CB1">
            <w:pPr>
              <w:jc w:val="center"/>
              <w:rPr>
                <w:bCs/>
                <w:sz w:val="20"/>
                <w:szCs w:val="20"/>
                <w:lang w:eastAsia="pt-BR"/>
              </w:rPr>
            </w:pPr>
            <w:r w:rsidRPr="004A49E5">
              <w:rPr>
                <w:bCs/>
                <w:sz w:val="20"/>
                <w:szCs w:val="20"/>
                <w:lang w:eastAsia="pt-BR"/>
              </w:rPr>
              <w:t>1</w:t>
            </w:r>
          </w:p>
        </w:tc>
        <w:tc>
          <w:tcPr>
            <w:tcW w:w="3958" w:type="dxa"/>
            <w:tcBorders>
              <w:top w:val="nil"/>
              <w:left w:val="nil"/>
              <w:bottom w:val="nil"/>
              <w:right w:val="single" w:sz="4" w:space="0" w:color="auto"/>
            </w:tcBorders>
            <w:shd w:val="clear" w:color="auto" w:fill="auto"/>
            <w:noWrap/>
            <w:vAlign w:val="center"/>
            <w:hideMark/>
          </w:tcPr>
          <w:p w:rsidR="006009B7" w:rsidRPr="004A49E5" w:rsidRDefault="006009B7" w:rsidP="00707CB1">
            <w:pPr>
              <w:rPr>
                <w:bCs/>
                <w:sz w:val="20"/>
                <w:szCs w:val="20"/>
                <w:lang w:eastAsia="pt-BR"/>
              </w:rPr>
            </w:pPr>
            <w:r w:rsidRPr="004A49E5">
              <w:rPr>
                <w:bCs/>
                <w:sz w:val="20"/>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6009B7" w:rsidRPr="004A49E5" w:rsidRDefault="006009B7" w:rsidP="00707CB1">
            <w:pPr>
              <w:jc w:val="center"/>
              <w:rPr>
                <w:bCs/>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009B7" w:rsidRPr="004A49E5" w:rsidRDefault="00193B86" w:rsidP="00193B86">
            <w:pPr>
              <w:jc w:val="center"/>
              <w:rPr>
                <w:bCs/>
                <w:sz w:val="20"/>
                <w:szCs w:val="20"/>
                <w:lang w:eastAsia="pt-BR"/>
              </w:rPr>
            </w:pPr>
            <w:r w:rsidRPr="004A49E5">
              <w:rPr>
                <w:bCs/>
                <w:sz w:val="20"/>
                <w:szCs w:val="20"/>
                <w:lang w:eastAsia="pt-BR"/>
              </w:rPr>
              <w:t>4</w:t>
            </w:r>
            <w:r w:rsidR="00264A2C" w:rsidRPr="004A49E5">
              <w:rPr>
                <w:bCs/>
                <w:sz w:val="20"/>
                <w:szCs w:val="20"/>
                <w:lang w:eastAsia="pt-BR"/>
              </w:rPr>
              <w:t>,</w:t>
            </w:r>
            <w:r w:rsidR="00D50849" w:rsidRPr="004A49E5">
              <w:rPr>
                <w:bCs/>
                <w:sz w:val="20"/>
                <w:szCs w:val="20"/>
                <w:lang w:eastAsia="pt-BR"/>
              </w:rPr>
              <w:t>0</w:t>
            </w:r>
            <w:r w:rsidR="00264A2C" w:rsidRPr="004A49E5">
              <w:rPr>
                <w:bCs/>
                <w:sz w:val="20"/>
                <w:szCs w:val="20"/>
                <w:lang w:eastAsia="pt-BR"/>
              </w:rPr>
              <w:t>0</w:t>
            </w:r>
            <w:r w:rsidR="00E62215" w:rsidRPr="004A49E5">
              <w:rPr>
                <w:bCs/>
                <w:sz w:val="20"/>
                <w:szCs w:val="20"/>
                <w:lang w:eastAsia="pt-BR"/>
              </w:rPr>
              <w:t xml:space="preserve"> (AC)</w:t>
            </w:r>
          </w:p>
        </w:tc>
      </w:tr>
      <w:tr w:rsidR="004A49E5" w:rsidRPr="004A49E5" w:rsidTr="00707CB1">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c>
          <w:tcPr>
            <w:tcW w:w="3958" w:type="dxa"/>
            <w:tcBorders>
              <w:top w:val="nil"/>
              <w:left w:val="nil"/>
              <w:bottom w:val="nil"/>
              <w:right w:val="single" w:sz="4" w:space="0" w:color="auto"/>
            </w:tcBorders>
            <w:shd w:val="clear" w:color="auto" w:fill="auto"/>
            <w:noWrap/>
            <w:vAlign w:val="center"/>
            <w:hideMark/>
          </w:tcPr>
          <w:p w:rsidR="006009B7" w:rsidRPr="004A49E5" w:rsidRDefault="006009B7" w:rsidP="00707CB1">
            <w:pPr>
              <w:rPr>
                <w:sz w:val="20"/>
                <w:szCs w:val="20"/>
                <w:lang w:eastAsia="pt-BR"/>
              </w:rPr>
            </w:pPr>
          </w:p>
        </w:tc>
        <w:tc>
          <w:tcPr>
            <w:tcW w:w="2095" w:type="dxa"/>
            <w:tcBorders>
              <w:top w:val="nil"/>
              <w:left w:val="nil"/>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r>
      <w:tr w:rsidR="004A49E5" w:rsidRPr="004A49E5" w:rsidTr="00707CB1">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6009B7" w:rsidRPr="004A49E5" w:rsidRDefault="006009B7" w:rsidP="00707CB1">
            <w:pPr>
              <w:jc w:val="center"/>
              <w:rPr>
                <w:sz w:val="20"/>
                <w:szCs w:val="20"/>
                <w:lang w:eastAsia="pt-BR"/>
              </w:rPr>
            </w:pPr>
          </w:p>
        </w:tc>
        <w:tc>
          <w:tcPr>
            <w:tcW w:w="3958" w:type="dxa"/>
            <w:tcBorders>
              <w:top w:val="nil"/>
              <w:left w:val="nil"/>
              <w:bottom w:val="nil"/>
              <w:right w:val="single" w:sz="4" w:space="0" w:color="auto"/>
            </w:tcBorders>
            <w:shd w:val="clear" w:color="auto" w:fill="auto"/>
            <w:noWrap/>
            <w:vAlign w:val="center"/>
          </w:tcPr>
          <w:p w:rsidR="006009B7" w:rsidRPr="004A49E5" w:rsidRDefault="006009B7" w:rsidP="00707CB1">
            <w:pPr>
              <w:rPr>
                <w:sz w:val="20"/>
                <w:szCs w:val="20"/>
                <w:lang w:eastAsia="pt-BR"/>
              </w:rPr>
            </w:pPr>
          </w:p>
        </w:tc>
        <w:tc>
          <w:tcPr>
            <w:tcW w:w="2095" w:type="dxa"/>
            <w:tcBorders>
              <w:top w:val="nil"/>
              <w:left w:val="nil"/>
              <w:bottom w:val="nil"/>
              <w:right w:val="single" w:sz="4" w:space="0" w:color="auto"/>
            </w:tcBorders>
            <w:shd w:val="clear" w:color="auto" w:fill="auto"/>
            <w:noWrap/>
            <w:vAlign w:val="center"/>
          </w:tcPr>
          <w:p w:rsidR="006009B7" w:rsidRPr="004A49E5" w:rsidRDefault="006009B7" w:rsidP="00707CB1">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tcPr>
          <w:p w:rsidR="006009B7" w:rsidRPr="004A49E5" w:rsidRDefault="006009B7" w:rsidP="00707CB1">
            <w:pPr>
              <w:jc w:val="center"/>
              <w:rPr>
                <w:sz w:val="20"/>
                <w:szCs w:val="20"/>
                <w:lang w:eastAsia="pt-BR"/>
              </w:rPr>
            </w:pPr>
          </w:p>
        </w:tc>
      </w:tr>
      <w:tr w:rsidR="004A49E5" w:rsidRPr="004A49E5" w:rsidTr="00264A2C">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009B7" w:rsidRPr="004A49E5" w:rsidRDefault="006009B7" w:rsidP="00707CB1">
            <w:pPr>
              <w:jc w:val="center"/>
              <w:rPr>
                <w:bCs/>
                <w:sz w:val="20"/>
                <w:szCs w:val="20"/>
                <w:lang w:eastAsia="pt-BR"/>
              </w:rPr>
            </w:pPr>
            <w:r w:rsidRPr="004A49E5">
              <w:rPr>
                <w:bCs/>
                <w:sz w:val="20"/>
                <w:szCs w:val="20"/>
                <w:lang w:eastAsia="pt-BR"/>
              </w:rPr>
              <w:t>2</w:t>
            </w:r>
          </w:p>
        </w:tc>
        <w:tc>
          <w:tcPr>
            <w:tcW w:w="3958" w:type="dxa"/>
            <w:tcBorders>
              <w:top w:val="nil"/>
              <w:left w:val="nil"/>
              <w:bottom w:val="nil"/>
              <w:right w:val="single" w:sz="4" w:space="0" w:color="auto"/>
            </w:tcBorders>
            <w:shd w:val="clear" w:color="auto" w:fill="auto"/>
            <w:noWrap/>
            <w:vAlign w:val="center"/>
            <w:hideMark/>
          </w:tcPr>
          <w:p w:rsidR="006009B7" w:rsidRPr="004A49E5" w:rsidRDefault="006009B7" w:rsidP="00707CB1">
            <w:pPr>
              <w:rPr>
                <w:bCs/>
                <w:sz w:val="20"/>
                <w:szCs w:val="20"/>
                <w:lang w:eastAsia="pt-BR"/>
              </w:rPr>
            </w:pPr>
            <w:r w:rsidRPr="004A49E5">
              <w:rPr>
                <w:bCs/>
                <w:sz w:val="20"/>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6009B7" w:rsidRPr="004A49E5" w:rsidRDefault="00D50849" w:rsidP="00264A2C">
            <w:pPr>
              <w:jc w:val="center"/>
              <w:rPr>
                <w:bCs/>
                <w:sz w:val="20"/>
                <w:szCs w:val="20"/>
                <w:lang w:eastAsia="pt-BR"/>
              </w:rPr>
            </w:pPr>
            <w:r w:rsidRPr="004A49E5">
              <w:rPr>
                <w:bCs/>
                <w:sz w:val="20"/>
                <w:szCs w:val="20"/>
                <w:lang w:eastAsia="pt-BR"/>
              </w:rPr>
              <w:t>8</w:t>
            </w:r>
            <w:r w:rsidR="00195DCF" w:rsidRPr="004A49E5">
              <w:rPr>
                <w:bCs/>
                <w:sz w:val="20"/>
                <w:szCs w:val="20"/>
                <w:lang w:eastAsia="pt-BR"/>
              </w:rPr>
              <w:t>,65</w:t>
            </w:r>
            <w:r w:rsidR="00E62215" w:rsidRPr="004A49E5">
              <w:rPr>
                <w:bCs/>
                <w:sz w:val="20"/>
                <w:szCs w:val="20"/>
                <w:lang w:eastAsia="pt-BR"/>
              </w:rPr>
              <w:t xml:space="preserve"> (I)</w:t>
            </w:r>
          </w:p>
        </w:tc>
        <w:tc>
          <w:tcPr>
            <w:tcW w:w="1360" w:type="dxa"/>
            <w:tcBorders>
              <w:top w:val="nil"/>
              <w:left w:val="nil"/>
              <w:bottom w:val="nil"/>
              <w:right w:val="single" w:sz="4" w:space="0" w:color="auto"/>
            </w:tcBorders>
            <w:shd w:val="clear" w:color="auto" w:fill="auto"/>
            <w:noWrap/>
            <w:vAlign w:val="center"/>
          </w:tcPr>
          <w:p w:rsidR="006009B7" w:rsidRPr="004A49E5" w:rsidRDefault="006009B7" w:rsidP="00707CB1">
            <w:pPr>
              <w:jc w:val="center"/>
              <w:rPr>
                <w:bCs/>
                <w:sz w:val="20"/>
                <w:szCs w:val="20"/>
                <w:lang w:eastAsia="pt-BR"/>
              </w:rPr>
            </w:pPr>
          </w:p>
        </w:tc>
      </w:tr>
      <w:tr w:rsidR="004A49E5" w:rsidRPr="004A49E5" w:rsidTr="00264A2C">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r w:rsidRPr="004A49E5">
              <w:rPr>
                <w:sz w:val="20"/>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6009B7" w:rsidRPr="004A49E5" w:rsidRDefault="006009B7" w:rsidP="00707CB1">
            <w:pPr>
              <w:rPr>
                <w:sz w:val="20"/>
                <w:szCs w:val="20"/>
                <w:lang w:eastAsia="pt-BR"/>
              </w:rPr>
            </w:pPr>
            <w:r w:rsidRPr="004A49E5">
              <w:rPr>
                <w:sz w:val="20"/>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6009B7" w:rsidRPr="004A49E5" w:rsidRDefault="00D50849" w:rsidP="00195DCF">
            <w:pPr>
              <w:jc w:val="center"/>
              <w:rPr>
                <w:sz w:val="20"/>
                <w:szCs w:val="20"/>
                <w:lang w:eastAsia="pt-BR"/>
              </w:rPr>
            </w:pPr>
            <w:r w:rsidRPr="004A49E5">
              <w:rPr>
                <w:sz w:val="20"/>
                <w:szCs w:val="20"/>
                <w:lang w:eastAsia="pt-BR"/>
              </w:rPr>
              <w:t>5</w:t>
            </w:r>
            <w:r w:rsidR="00195DCF" w:rsidRPr="004A49E5">
              <w:rPr>
                <w:sz w:val="20"/>
                <w:szCs w:val="20"/>
                <w:lang w:eastAsia="pt-BR"/>
              </w:rPr>
              <w:t>,00</w:t>
            </w:r>
          </w:p>
        </w:tc>
        <w:tc>
          <w:tcPr>
            <w:tcW w:w="1360" w:type="dxa"/>
            <w:tcBorders>
              <w:top w:val="nil"/>
              <w:left w:val="nil"/>
              <w:bottom w:val="nil"/>
              <w:right w:val="single" w:sz="4" w:space="0" w:color="auto"/>
            </w:tcBorders>
            <w:shd w:val="clear" w:color="auto" w:fill="auto"/>
            <w:noWrap/>
            <w:vAlign w:val="center"/>
          </w:tcPr>
          <w:p w:rsidR="006009B7" w:rsidRPr="004A49E5" w:rsidRDefault="006009B7" w:rsidP="00707CB1">
            <w:pPr>
              <w:jc w:val="center"/>
              <w:rPr>
                <w:sz w:val="20"/>
                <w:szCs w:val="20"/>
                <w:lang w:eastAsia="pt-BR"/>
              </w:rPr>
            </w:pPr>
          </w:p>
        </w:tc>
      </w:tr>
      <w:tr w:rsidR="004A49E5" w:rsidRPr="004A49E5" w:rsidTr="00264A2C">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009B7" w:rsidRPr="004A49E5" w:rsidRDefault="006009B7" w:rsidP="00195DCF">
            <w:pPr>
              <w:jc w:val="center"/>
              <w:rPr>
                <w:sz w:val="20"/>
                <w:szCs w:val="20"/>
                <w:lang w:eastAsia="pt-BR"/>
              </w:rPr>
            </w:pPr>
            <w:r w:rsidRPr="004A49E5">
              <w:rPr>
                <w:sz w:val="20"/>
                <w:szCs w:val="20"/>
                <w:lang w:eastAsia="pt-BR"/>
              </w:rPr>
              <w:t>2.</w:t>
            </w:r>
            <w:r w:rsidR="00195DCF" w:rsidRPr="004A49E5">
              <w:rPr>
                <w:sz w:val="20"/>
                <w:szCs w:val="20"/>
                <w:lang w:eastAsia="pt-BR"/>
              </w:rPr>
              <w:t>2</w:t>
            </w:r>
          </w:p>
        </w:tc>
        <w:tc>
          <w:tcPr>
            <w:tcW w:w="3958" w:type="dxa"/>
            <w:tcBorders>
              <w:top w:val="nil"/>
              <w:left w:val="nil"/>
              <w:bottom w:val="nil"/>
              <w:right w:val="single" w:sz="4" w:space="0" w:color="auto"/>
            </w:tcBorders>
            <w:shd w:val="clear" w:color="auto" w:fill="auto"/>
            <w:noWrap/>
            <w:vAlign w:val="center"/>
            <w:hideMark/>
          </w:tcPr>
          <w:p w:rsidR="006009B7" w:rsidRPr="004A49E5" w:rsidRDefault="00264A2C" w:rsidP="00264A2C">
            <w:pPr>
              <w:rPr>
                <w:sz w:val="20"/>
                <w:szCs w:val="20"/>
                <w:lang w:eastAsia="pt-BR"/>
              </w:rPr>
            </w:pPr>
            <w:r w:rsidRPr="004A49E5">
              <w:rPr>
                <w:sz w:val="20"/>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6009B7" w:rsidRPr="004A49E5" w:rsidRDefault="00264A2C" w:rsidP="00264A2C">
            <w:pPr>
              <w:jc w:val="center"/>
              <w:rPr>
                <w:sz w:val="20"/>
                <w:szCs w:val="20"/>
                <w:lang w:eastAsia="pt-BR"/>
              </w:rPr>
            </w:pPr>
            <w:r w:rsidRPr="004A49E5">
              <w:rPr>
                <w:sz w:val="20"/>
                <w:szCs w:val="20"/>
                <w:lang w:eastAsia="pt-BR"/>
              </w:rPr>
              <w:t>0,65</w:t>
            </w:r>
          </w:p>
        </w:tc>
        <w:tc>
          <w:tcPr>
            <w:tcW w:w="1360" w:type="dxa"/>
            <w:tcBorders>
              <w:top w:val="nil"/>
              <w:left w:val="nil"/>
              <w:bottom w:val="nil"/>
              <w:right w:val="single" w:sz="4" w:space="0" w:color="auto"/>
            </w:tcBorders>
            <w:shd w:val="clear" w:color="auto" w:fill="auto"/>
            <w:noWrap/>
            <w:vAlign w:val="center"/>
          </w:tcPr>
          <w:p w:rsidR="006009B7" w:rsidRPr="004A49E5" w:rsidRDefault="006009B7" w:rsidP="00707CB1">
            <w:pPr>
              <w:jc w:val="center"/>
              <w:rPr>
                <w:sz w:val="20"/>
                <w:szCs w:val="20"/>
                <w:lang w:eastAsia="pt-BR"/>
              </w:rPr>
            </w:pPr>
          </w:p>
        </w:tc>
      </w:tr>
      <w:tr w:rsidR="004A49E5" w:rsidRPr="004A49E5" w:rsidTr="00264A2C">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r w:rsidRPr="004A49E5">
              <w:rPr>
                <w:sz w:val="20"/>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6009B7" w:rsidRPr="004A49E5" w:rsidRDefault="00264A2C" w:rsidP="00264A2C">
            <w:pPr>
              <w:rPr>
                <w:sz w:val="20"/>
                <w:szCs w:val="20"/>
                <w:lang w:eastAsia="pt-BR"/>
              </w:rPr>
            </w:pPr>
            <w:proofErr w:type="spellStart"/>
            <w:r w:rsidRPr="004A49E5">
              <w:rPr>
                <w:sz w:val="20"/>
                <w:szCs w:val="20"/>
                <w:lang w:eastAsia="pt-BR"/>
              </w:rPr>
              <w:t>Cofins</w:t>
            </w:r>
            <w:proofErr w:type="spellEnd"/>
          </w:p>
        </w:tc>
        <w:tc>
          <w:tcPr>
            <w:tcW w:w="2095" w:type="dxa"/>
            <w:tcBorders>
              <w:top w:val="nil"/>
              <w:left w:val="nil"/>
              <w:bottom w:val="nil"/>
              <w:right w:val="single" w:sz="4" w:space="0" w:color="auto"/>
            </w:tcBorders>
            <w:shd w:val="clear" w:color="auto" w:fill="auto"/>
            <w:noWrap/>
            <w:vAlign w:val="center"/>
            <w:hideMark/>
          </w:tcPr>
          <w:p w:rsidR="006009B7" w:rsidRPr="004A49E5" w:rsidRDefault="00264A2C" w:rsidP="00264A2C">
            <w:pPr>
              <w:jc w:val="center"/>
              <w:rPr>
                <w:sz w:val="20"/>
                <w:szCs w:val="20"/>
                <w:lang w:eastAsia="pt-BR"/>
              </w:rPr>
            </w:pPr>
            <w:r w:rsidRPr="004A49E5">
              <w:rPr>
                <w:sz w:val="20"/>
                <w:szCs w:val="20"/>
                <w:lang w:eastAsia="pt-BR"/>
              </w:rPr>
              <w:t>3,00</w:t>
            </w:r>
          </w:p>
        </w:tc>
        <w:tc>
          <w:tcPr>
            <w:tcW w:w="1360" w:type="dxa"/>
            <w:tcBorders>
              <w:top w:val="nil"/>
              <w:left w:val="nil"/>
              <w:bottom w:val="nil"/>
              <w:right w:val="single" w:sz="4" w:space="0" w:color="auto"/>
            </w:tcBorders>
            <w:shd w:val="clear" w:color="auto" w:fill="auto"/>
            <w:noWrap/>
            <w:vAlign w:val="center"/>
          </w:tcPr>
          <w:p w:rsidR="006009B7" w:rsidRPr="004A49E5" w:rsidRDefault="006009B7" w:rsidP="00707CB1">
            <w:pPr>
              <w:jc w:val="center"/>
              <w:rPr>
                <w:sz w:val="20"/>
                <w:szCs w:val="20"/>
                <w:lang w:eastAsia="pt-BR"/>
              </w:rPr>
            </w:pPr>
          </w:p>
        </w:tc>
      </w:tr>
      <w:tr w:rsidR="004A49E5" w:rsidRPr="004A49E5" w:rsidTr="00264A2C">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009B7" w:rsidRPr="004A49E5" w:rsidRDefault="00195DCF" w:rsidP="00707CB1">
            <w:pPr>
              <w:jc w:val="center"/>
              <w:rPr>
                <w:sz w:val="20"/>
                <w:szCs w:val="20"/>
                <w:lang w:eastAsia="pt-BR"/>
              </w:rPr>
            </w:pPr>
            <w:r w:rsidRPr="004A49E5">
              <w:rPr>
                <w:sz w:val="20"/>
                <w:szCs w:val="20"/>
                <w:lang w:eastAsia="pt-BR"/>
              </w:rPr>
              <w:t>2.4</w:t>
            </w:r>
          </w:p>
        </w:tc>
        <w:tc>
          <w:tcPr>
            <w:tcW w:w="3958" w:type="dxa"/>
            <w:tcBorders>
              <w:top w:val="nil"/>
              <w:left w:val="nil"/>
              <w:bottom w:val="nil"/>
              <w:right w:val="single" w:sz="4" w:space="0" w:color="auto"/>
            </w:tcBorders>
            <w:shd w:val="clear" w:color="auto" w:fill="auto"/>
            <w:noWrap/>
            <w:vAlign w:val="center"/>
            <w:hideMark/>
          </w:tcPr>
          <w:p w:rsidR="006009B7" w:rsidRPr="004A49E5" w:rsidRDefault="00264A2C" w:rsidP="00264A2C">
            <w:pPr>
              <w:rPr>
                <w:sz w:val="20"/>
                <w:szCs w:val="20"/>
                <w:lang w:eastAsia="pt-BR"/>
              </w:rPr>
            </w:pPr>
            <w:r w:rsidRPr="004A49E5">
              <w:rPr>
                <w:sz w:val="20"/>
                <w:szCs w:val="20"/>
                <w:lang w:eastAsia="pt-BR"/>
              </w:rPr>
              <w:t>CPRB</w:t>
            </w:r>
          </w:p>
        </w:tc>
        <w:tc>
          <w:tcPr>
            <w:tcW w:w="2095" w:type="dxa"/>
            <w:tcBorders>
              <w:top w:val="nil"/>
              <w:left w:val="nil"/>
              <w:bottom w:val="nil"/>
              <w:right w:val="single" w:sz="4" w:space="0" w:color="auto"/>
            </w:tcBorders>
            <w:shd w:val="clear" w:color="auto" w:fill="auto"/>
            <w:noWrap/>
            <w:vAlign w:val="center"/>
            <w:hideMark/>
          </w:tcPr>
          <w:p w:rsidR="006009B7" w:rsidRPr="004A49E5" w:rsidRDefault="00264A2C" w:rsidP="00264A2C">
            <w:pPr>
              <w:jc w:val="center"/>
              <w:rPr>
                <w:sz w:val="20"/>
                <w:szCs w:val="20"/>
                <w:lang w:eastAsia="pt-BR"/>
              </w:rPr>
            </w:pPr>
            <w:r w:rsidRPr="004A49E5">
              <w:rPr>
                <w:sz w:val="20"/>
                <w:szCs w:val="20"/>
                <w:lang w:eastAsia="pt-BR"/>
              </w:rPr>
              <w:t>0</w:t>
            </w:r>
            <w:r w:rsidR="00195DCF" w:rsidRPr="004A49E5">
              <w:rPr>
                <w:sz w:val="20"/>
                <w:szCs w:val="20"/>
                <w:lang w:eastAsia="pt-BR"/>
              </w:rPr>
              <w:t>,00</w:t>
            </w:r>
          </w:p>
        </w:tc>
        <w:tc>
          <w:tcPr>
            <w:tcW w:w="1360" w:type="dxa"/>
            <w:tcBorders>
              <w:top w:val="nil"/>
              <w:left w:val="nil"/>
              <w:bottom w:val="nil"/>
              <w:right w:val="single" w:sz="4" w:space="0" w:color="auto"/>
            </w:tcBorders>
            <w:shd w:val="clear" w:color="auto" w:fill="auto"/>
            <w:noWrap/>
            <w:vAlign w:val="center"/>
          </w:tcPr>
          <w:p w:rsidR="006009B7" w:rsidRPr="004A49E5" w:rsidRDefault="006009B7" w:rsidP="00707CB1">
            <w:pPr>
              <w:jc w:val="center"/>
              <w:rPr>
                <w:sz w:val="20"/>
                <w:szCs w:val="20"/>
                <w:lang w:eastAsia="pt-BR"/>
              </w:rPr>
            </w:pPr>
          </w:p>
        </w:tc>
      </w:tr>
      <w:tr w:rsidR="004A49E5" w:rsidRPr="004A49E5" w:rsidTr="00707CB1">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c>
          <w:tcPr>
            <w:tcW w:w="3958" w:type="dxa"/>
            <w:tcBorders>
              <w:top w:val="nil"/>
              <w:left w:val="nil"/>
              <w:bottom w:val="nil"/>
              <w:right w:val="single" w:sz="4" w:space="0" w:color="auto"/>
            </w:tcBorders>
            <w:shd w:val="clear" w:color="auto" w:fill="auto"/>
            <w:noWrap/>
            <w:vAlign w:val="center"/>
            <w:hideMark/>
          </w:tcPr>
          <w:p w:rsidR="006009B7" w:rsidRPr="004A49E5" w:rsidRDefault="006009B7" w:rsidP="00707CB1">
            <w:pPr>
              <w:rPr>
                <w:sz w:val="20"/>
                <w:szCs w:val="20"/>
                <w:lang w:eastAsia="pt-BR"/>
              </w:rPr>
            </w:pPr>
          </w:p>
        </w:tc>
        <w:tc>
          <w:tcPr>
            <w:tcW w:w="2095" w:type="dxa"/>
            <w:tcBorders>
              <w:top w:val="nil"/>
              <w:left w:val="nil"/>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r>
      <w:tr w:rsidR="004A49E5" w:rsidRPr="004A49E5" w:rsidTr="00707CB1">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195DCF" w:rsidRPr="004A49E5" w:rsidRDefault="00195DCF" w:rsidP="00707CB1">
            <w:pPr>
              <w:jc w:val="center"/>
              <w:rPr>
                <w:sz w:val="20"/>
                <w:szCs w:val="20"/>
                <w:lang w:eastAsia="pt-BR"/>
              </w:rPr>
            </w:pPr>
          </w:p>
        </w:tc>
        <w:tc>
          <w:tcPr>
            <w:tcW w:w="3958" w:type="dxa"/>
            <w:tcBorders>
              <w:top w:val="nil"/>
              <w:left w:val="nil"/>
              <w:bottom w:val="nil"/>
              <w:right w:val="single" w:sz="4" w:space="0" w:color="auto"/>
            </w:tcBorders>
            <w:shd w:val="clear" w:color="auto" w:fill="auto"/>
            <w:noWrap/>
            <w:vAlign w:val="center"/>
          </w:tcPr>
          <w:p w:rsidR="00195DCF" w:rsidRPr="004A49E5" w:rsidRDefault="00195DCF" w:rsidP="00707CB1">
            <w:pPr>
              <w:rPr>
                <w:sz w:val="20"/>
                <w:szCs w:val="20"/>
                <w:lang w:eastAsia="pt-BR"/>
              </w:rPr>
            </w:pPr>
          </w:p>
        </w:tc>
        <w:tc>
          <w:tcPr>
            <w:tcW w:w="2095" w:type="dxa"/>
            <w:tcBorders>
              <w:top w:val="nil"/>
              <w:left w:val="nil"/>
              <w:bottom w:val="nil"/>
              <w:right w:val="single" w:sz="4" w:space="0" w:color="auto"/>
            </w:tcBorders>
            <w:shd w:val="clear" w:color="auto" w:fill="auto"/>
            <w:noWrap/>
            <w:vAlign w:val="center"/>
          </w:tcPr>
          <w:p w:rsidR="00195DCF" w:rsidRPr="004A49E5" w:rsidRDefault="00195DCF" w:rsidP="00707CB1">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tcPr>
          <w:p w:rsidR="00195DCF" w:rsidRPr="004A49E5" w:rsidRDefault="00195DCF" w:rsidP="00707CB1">
            <w:pPr>
              <w:jc w:val="center"/>
              <w:rPr>
                <w:sz w:val="20"/>
                <w:szCs w:val="20"/>
                <w:lang w:eastAsia="pt-BR"/>
              </w:rPr>
            </w:pPr>
          </w:p>
        </w:tc>
      </w:tr>
      <w:tr w:rsidR="004A49E5" w:rsidRPr="004A49E5" w:rsidTr="00707CB1">
        <w:trPr>
          <w:trHeight w:val="403"/>
          <w:jc w:val="center"/>
        </w:trPr>
        <w:tc>
          <w:tcPr>
            <w:tcW w:w="634" w:type="dxa"/>
            <w:tcBorders>
              <w:top w:val="nil"/>
              <w:left w:val="single" w:sz="4" w:space="0" w:color="auto"/>
              <w:bottom w:val="nil"/>
              <w:right w:val="single" w:sz="4" w:space="0" w:color="auto"/>
            </w:tcBorders>
            <w:shd w:val="clear" w:color="auto" w:fill="auto"/>
            <w:noWrap/>
            <w:vAlign w:val="center"/>
            <w:hideMark/>
          </w:tcPr>
          <w:p w:rsidR="006009B7" w:rsidRPr="004A49E5" w:rsidRDefault="006009B7" w:rsidP="00707CB1">
            <w:pPr>
              <w:jc w:val="center"/>
              <w:rPr>
                <w:bCs/>
                <w:sz w:val="20"/>
                <w:szCs w:val="20"/>
                <w:lang w:eastAsia="pt-BR"/>
              </w:rPr>
            </w:pPr>
            <w:r w:rsidRPr="004A49E5">
              <w:rPr>
                <w:bCs/>
                <w:sz w:val="20"/>
                <w:szCs w:val="20"/>
                <w:lang w:eastAsia="pt-BR"/>
              </w:rPr>
              <w:t>3</w:t>
            </w:r>
          </w:p>
        </w:tc>
        <w:tc>
          <w:tcPr>
            <w:tcW w:w="3958" w:type="dxa"/>
            <w:tcBorders>
              <w:top w:val="nil"/>
              <w:left w:val="nil"/>
              <w:bottom w:val="nil"/>
              <w:right w:val="single" w:sz="4" w:space="0" w:color="auto"/>
            </w:tcBorders>
            <w:shd w:val="clear" w:color="auto" w:fill="auto"/>
            <w:vAlign w:val="center"/>
            <w:hideMark/>
          </w:tcPr>
          <w:p w:rsidR="006009B7" w:rsidRPr="004A49E5" w:rsidRDefault="00195DCF" w:rsidP="00195DCF">
            <w:pPr>
              <w:jc w:val="left"/>
              <w:rPr>
                <w:bCs/>
                <w:sz w:val="20"/>
                <w:szCs w:val="20"/>
                <w:lang w:eastAsia="pt-BR"/>
              </w:rPr>
            </w:pPr>
            <w:r w:rsidRPr="004A49E5">
              <w:rPr>
                <w:bCs/>
                <w:sz w:val="20"/>
                <w:szCs w:val="20"/>
                <w:lang w:eastAsia="pt-BR"/>
              </w:rPr>
              <w:t>TAXA DE RISCO, SEGURO E GARANTIAS</w:t>
            </w:r>
          </w:p>
        </w:tc>
        <w:tc>
          <w:tcPr>
            <w:tcW w:w="2095" w:type="dxa"/>
            <w:tcBorders>
              <w:top w:val="nil"/>
              <w:left w:val="nil"/>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009B7" w:rsidRPr="004A49E5" w:rsidRDefault="00D50849" w:rsidP="00264A2C">
            <w:pPr>
              <w:jc w:val="center"/>
              <w:rPr>
                <w:bCs/>
                <w:sz w:val="20"/>
                <w:szCs w:val="20"/>
                <w:lang w:eastAsia="pt-BR"/>
              </w:rPr>
            </w:pPr>
            <w:r w:rsidRPr="004A49E5">
              <w:rPr>
                <w:bCs/>
                <w:sz w:val="20"/>
                <w:szCs w:val="20"/>
                <w:lang w:eastAsia="pt-BR"/>
              </w:rPr>
              <w:t>1,55</w:t>
            </w:r>
          </w:p>
        </w:tc>
      </w:tr>
      <w:tr w:rsidR="004A49E5" w:rsidRPr="004A49E5" w:rsidTr="00707CB1">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r w:rsidRPr="004A49E5">
              <w:rPr>
                <w:sz w:val="20"/>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6009B7" w:rsidRPr="004A49E5" w:rsidRDefault="006009B7" w:rsidP="00707CB1">
            <w:pPr>
              <w:rPr>
                <w:sz w:val="20"/>
                <w:szCs w:val="20"/>
                <w:lang w:eastAsia="pt-BR"/>
              </w:rPr>
            </w:pPr>
            <w:r w:rsidRPr="004A49E5">
              <w:rPr>
                <w:sz w:val="20"/>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009B7" w:rsidRPr="004A49E5" w:rsidRDefault="00264A2C" w:rsidP="00D50849">
            <w:pPr>
              <w:jc w:val="center"/>
              <w:rPr>
                <w:sz w:val="20"/>
                <w:szCs w:val="20"/>
                <w:lang w:eastAsia="pt-BR"/>
              </w:rPr>
            </w:pPr>
            <w:r w:rsidRPr="004A49E5">
              <w:rPr>
                <w:sz w:val="20"/>
                <w:szCs w:val="20"/>
                <w:lang w:eastAsia="pt-BR"/>
              </w:rPr>
              <w:t>1,</w:t>
            </w:r>
            <w:r w:rsidR="00D50849" w:rsidRPr="004A49E5">
              <w:rPr>
                <w:sz w:val="20"/>
                <w:szCs w:val="20"/>
                <w:lang w:eastAsia="pt-BR"/>
              </w:rPr>
              <w:t>15</w:t>
            </w:r>
            <w:r w:rsidR="00E62215" w:rsidRPr="004A49E5">
              <w:rPr>
                <w:sz w:val="20"/>
                <w:szCs w:val="20"/>
                <w:lang w:eastAsia="pt-BR"/>
              </w:rPr>
              <w:t xml:space="preserve"> (R)</w:t>
            </w:r>
          </w:p>
        </w:tc>
      </w:tr>
      <w:tr w:rsidR="004A49E5" w:rsidRPr="004A49E5" w:rsidTr="00707CB1">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r w:rsidRPr="004A49E5">
              <w:rPr>
                <w:sz w:val="20"/>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6009B7" w:rsidRPr="004A49E5" w:rsidRDefault="006009B7" w:rsidP="00707CB1">
            <w:pPr>
              <w:rPr>
                <w:sz w:val="20"/>
                <w:szCs w:val="20"/>
                <w:lang w:eastAsia="pt-BR"/>
              </w:rPr>
            </w:pPr>
            <w:r w:rsidRPr="004A49E5">
              <w:rPr>
                <w:sz w:val="20"/>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009B7" w:rsidRPr="004A49E5" w:rsidRDefault="00195DCF" w:rsidP="00193B86">
            <w:pPr>
              <w:jc w:val="center"/>
              <w:rPr>
                <w:sz w:val="20"/>
                <w:szCs w:val="20"/>
                <w:lang w:eastAsia="pt-BR"/>
              </w:rPr>
            </w:pPr>
            <w:r w:rsidRPr="004A49E5">
              <w:rPr>
                <w:sz w:val="20"/>
                <w:szCs w:val="20"/>
                <w:lang w:eastAsia="pt-BR"/>
              </w:rPr>
              <w:t>0,2</w:t>
            </w:r>
            <w:r w:rsidR="00D50849" w:rsidRPr="004A49E5">
              <w:rPr>
                <w:sz w:val="20"/>
                <w:szCs w:val="20"/>
                <w:lang w:eastAsia="pt-BR"/>
              </w:rPr>
              <w:t>0</w:t>
            </w:r>
            <w:r w:rsidR="00E62215" w:rsidRPr="004A49E5">
              <w:rPr>
                <w:sz w:val="20"/>
                <w:szCs w:val="20"/>
                <w:lang w:eastAsia="pt-BR"/>
              </w:rPr>
              <w:t xml:space="preserve"> (S)</w:t>
            </w:r>
          </w:p>
        </w:tc>
      </w:tr>
      <w:tr w:rsidR="004A49E5" w:rsidRPr="004A49E5" w:rsidTr="00707CB1">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r w:rsidRPr="004A49E5">
              <w:rPr>
                <w:sz w:val="20"/>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6009B7" w:rsidRPr="004A49E5" w:rsidRDefault="006009B7" w:rsidP="00707CB1">
            <w:pPr>
              <w:rPr>
                <w:sz w:val="20"/>
                <w:szCs w:val="20"/>
                <w:lang w:eastAsia="pt-BR"/>
              </w:rPr>
            </w:pPr>
            <w:r w:rsidRPr="004A49E5">
              <w:rPr>
                <w:sz w:val="20"/>
                <w:szCs w:val="20"/>
                <w:lang w:eastAsia="pt-BR"/>
              </w:rPr>
              <w:t>Garantias (G)</w:t>
            </w:r>
          </w:p>
        </w:tc>
        <w:tc>
          <w:tcPr>
            <w:tcW w:w="2095" w:type="dxa"/>
            <w:tcBorders>
              <w:top w:val="nil"/>
              <w:left w:val="nil"/>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009B7" w:rsidRPr="004A49E5" w:rsidRDefault="00195DCF" w:rsidP="00193B86">
            <w:pPr>
              <w:jc w:val="center"/>
              <w:rPr>
                <w:sz w:val="20"/>
                <w:szCs w:val="20"/>
                <w:lang w:eastAsia="pt-BR"/>
              </w:rPr>
            </w:pPr>
            <w:r w:rsidRPr="004A49E5">
              <w:rPr>
                <w:sz w:val="20"/>
                <w:szCs w:val="20"/>
                <w:lang w:eastAsia="pt-BR"/>
              </w:rPr>
              <w:t>0,2</w:t>
            </w:r>
            <w:r w:rsidR="00D50849" w:rsidRPr="004A49E5">
              <w:rPr>
                <w:sz w:val="20"/>
                <w:szCs w:val="20"/>
                <w:lang w:eastAsia="pt-BR"/>
              </w:rPr>
              <w:t>0</w:t>
            </w:r>
            <w:r w:rsidR="00E62215" w:rsidRPr="004A49E5">
              <w:rPr>
                <w:sz w:val="20"/>
                <w:szCs w:val="20"/>
                <w:lang w:eastAsia="pt-BR"/>
              </w:rPr>
              <w:t xml:space="preserve"> (G)</w:t>
            </w:r>
          </w:p>
        </w:tc>
      </w:tr>
      <w:tr w:rsidR="004A49E5" w:rsidRPr="004A49E5" w:rsidTr="00707CB1">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c>
          <w:tcPr>
            <w:tcW w:w="3958" w:type="dxa"/>
            <w:tcBorders>
              <w:top w:val="nil"/>
              <w:left w:val="nil"/>
              <w:bottom w:val="nil"/>
              <w:right w:val="single" w:sz="4" w:space="0" w:color="auto"/>
            </w:tcBorders>
            <w:shd w:val="clear" w:color="auto" w:fill="auto"/>
            <w:noWrap/>
            <w:vAlign w:val="center"/>
            <w:hideMark/>
          </w:tcPr>
          <w:p w:rsidR="006009B7" w:rsidRPr="004A49E5" w:rsidRDefault="006009B7" w:rsidP="00707CB1">
            <w:pPr>
              <w:rPr>
                <w:sz w:val="20"/>
                <w:szCs w:val="20"/>
                <w:lang w:eastAsia="pt-BR"/>
              </w:rPr>
            </w:pPr>
          </w:p>
        </w:tc>
        <w:tc>
          <w:tcPr>
            <w:tcW w:w="2095" w:type="dxa"/>
            <w:tcBorders>
              <w:top w:val="nil"/>
              <w:left w:val="nil"/>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r>
      <w:tr w:rsidR="004A49E5" w:rsidRPr="004A49E5" w:rsidTr="00707CB1">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6009B7" w:rsidRPr="004A49E5" w:rsidRDefault="006009B7" w:rsidP="00707CB1">
            <w:pPr>
              <w:jc w:val="center"/>
              <w:rPr>
                <w:sz w:val="20"/>
                <w:szCs w:val="20"/>
                <w:lang w:eastAsia="pt-BR"/>
              </w:rPr>
            </w:pPr>
          </w:p>
        </w:tc>
        <w:tc>
          <w:tcPr>
            <w:tcW w:w="3958" w:type="dxa"/>
            <w:tcBorders>
              <w:top w:val="nil"/>
              <w:left w:val="nil"/>
              <w:bottom w:val="nil"/>
              <w:right w:val="single" w:sz="4" w:space="0" w:color="auto"/>
            </w:tcBorders>
            <w:shd w:val="clear" w:color="auto" w:fill="auto"/>
            <w:noWrap/>
            <w:vAlign w:val="center"/>
          </w:tcPr>
          <w:p w:rsidR="006009B7" w:rsidRPr="004A49E5" w:rsidRDefault="006009B7" w:rsidP="00707CB1">
            <w:pPr>
              <w:rPr>
                <w:sz w:val="20"/>
                <w:szCs w:val="20"/>
                <w:lang w:eastAsia="pt-BR"/>
              </w:rPr>
            </w:pPr>
          </w:p>
        </w:tc>
        <w:tc>
          <w:tcPr>
            <w:tcW w:w="2095" w:type="dxa"/>
            <w:tcBorders>
              <w:top w:val="nil"/>
              <w:left w:val="nil"/>
              <w:bottom w:val="nil"/>
              <w:right w:val="single" w:sz="4" w:space="0" w:color="auto"/>
            </w:tcBorders>
            <w:shd w:val="clear" w:color="auto" w:fill="auto"/>
            <w:noWrap/>
            <w:vAlign w:val="center"/>
          </w:tcPr>
          <w:p w:rsidR="006009B7" w:rsidRPr="004A49E5" w:rsidRDefault="006009B7" w:rsidP="00707CB1">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tcPr>
          <w:p w:rsidR="006009B7" w:rsidRPr="004A49E5" w:rsidRDefault="006009B7" w:rsidP="00707CB1">
            <w:pPr>
              <w:jc w:val="center"/>
              <w:rPr>
                <w:sz w:val="20"/>
                <w:szCs w:val="20"/>
                <w:lang w:eastAsia="pt-BR"/>
              </w:rPr>
            </w:pPr>
          </w:p>
        </w:tc>
      </w:tr>
      <w:tr w:rsidR="004A49E5" w:rsidRPr="004A49E5" w:rsidTr="00707CB1">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009B7" w:rsidRPr="004A49E5" w:rsidRDefault="006009B7" w:rsidP="00707CB1">
            <w:pPr>
              <w:jc w:val="center"/>
              <w:rPr>
                <w:bCs/>
                <w:sz w:val="20"/>
                <w:szCs w:val="20"/>
                <w:lang w:eastAsia="pt-BR"/>
              </w:rPr>
            </w:pPr>
            <w:r w:rsidRPr="004A49E5">
              <w:rPr>
                <w:bCs/>
                <w:sz w:val="20"/>
                <w:szCs w:val="20"/>
                <w:lang w:eastAsia="pt-BR"/>
              </w:rPr>
              <w:t>4</w:t>
            </w:r>
          </w:p>
        </w:tc>
        <w:tc>
          <w:tcPr>
            <w:tcW w:w="3958" w:type="dxa"/>
            <w:tcBorders>
              <w:top w:val="nil"/>
              <w:left w:val="nil"/>
              <w:bottom w:val="nil"/>
              <w:right w:val="single" w:sz="4" w:space="0" w:color="auto"/>
            </w:tcBorders>
            <w:shd w:val="clear" w:color="auto" w:fill="auto"/>
            <w:noWrap/>
            <w:vAlign w:val="center"/>
            <w:hideMark/>
          </w:tcPr>
          <w:p w:rsidR="006009B7" w:rsidRPr="004A49E5" w:rsidRDefault="006009B7" w:rsidP="00707CB1">
            <w:pPr>
              <w:rPr>
                <w:bCs/>
                <w:sz w:val="20"/>
                <w:szCs w:val="20"/>
                <w:lang w:eastAsia="pt-BR"/>
              </w:rPr>
            </w:pPr>
            <w:r w:rsidRPr="004A49E5">
              <w:rPr>
                <w:bCs/>
                <w:sz w:val="20"/>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009B7" w:rsidRPr="004A49E5" w:rsidRDefault="00D50849" w:rsidP="00264A2C">
            <w:pPr>
              <w:jc w:val="center"/>
              <w:rPr>
                <w:bCs/>
                <w:sz w:val="20"/>
                <w:szCs w:val="20"/>
                <w:lang w:eastAsia="pt-BR"/>
              </w:rPr>
            </w:pPr>
            <w:r w:rsidRPr="004A49E5">
              <w:rPr>
                <w:bCs/>
                <w:sz w:val="20"/>
                <w:szCs w:val="20"/>
                <w:lang w:eastAsia="pt-BR"/>
              </w:rPr>
              <w:t>0,95</w:t>
            </w:r>
            <w:r w:rsidR="00E62215" w:rsidRPr="004A49E5">
              <w:rPr>
                <w:bCs/>
                <w:sz w:val="20"/>
                <w:szCs w:val="20"/>
                <w:lang w:eastAsia="pt-BR"/>
              </w:rPr>
              <w:t xml:space="preserve"> (DF)</w:t>
            </w:r>
          </w:p>
        </w:tc>
      </w:tr>
      <w:tr w:rsidR="004A49E5" w:rsidRPr="004A49E5" w:rsidTr="00707CB1">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c>
          <w:tcPr>
            <w:tcW w:w="3958" w:type="dxa"/>
            <w:tcBorders>
              <w:top w:val="nil"/>
              <w:left w:val="nil"/>
              <w:bottom w:val="nil"/>
              <w:right w:val="single" w:sz="4" w:space="0" w:color="auto"/>
            </w:tcBorders>
            <w:shd w:val="clear" w:color="auto" w:fill="auto"/>
            <w:noWrap/>
            <w:vAlign w:val="center"/>
            <w:hideMark/>
          </w:tcPr>
          <w:p w:rsidR="006009B7" w:rsidRPr="004A49E5" w:rsidRDefault="006009B7" w:rsidP="00707CB1">
            <w:pPr>
              <w:rPr>
                <w:sz w:val="20"/>
                <w:szCs w:val="20"/>
                <w:lang w:eastAsia="pt-BR"/>
              </w:rPr>
            </w:pPr>
          </w:p>
        </w:tc>
        <w:tc>
          <w:tcPr>
            <w:tcW w:w="2095" w:type="dxa"/>
            <w:tcBorders>
              <w:top w:val="nil"/>
              <w:left w:val="nil"/>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r>
      <w:tr w:rsidR="004A49E5" w:rsidRPr="004A49E5" w:rsidTr="00707CB1">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6009B7" w:rsidRPr="004A49E5" w:rsidRDefault="006009B7" w:rsidP="00707CB1">
            <w:pPr>
              <w:jc w:val="center"/>
              <w:rPr>
                <w:sz w:val="20"/>
                <w:szCs w:val="20"/>
                <w:lang w:eastAsia="pt-BR"/>
              </w:rPr>
            </w:pPr>
          </w:p>
        </w:tc>
        <w:tc>
          <w:tcPr>
            <w:tcW w:w="3958" w:type="dxa"/>
            <w:tcBorders>
              <w:top w:val="nil"/>
              <w:left w:val="nil"/>
              <w:bottom w:val="nil"/>
              <w:right w:val="single" w:sz="4" w:space="0" w:color="auto"/>
            </w:tcBorders>
            <w:shd w:val="clear" w:color="auto" w:fill="auto"/>
            <w:noWrap/>
            <w:vAlign w:val="center"/>
          </w:tcPr>
          <w:p w:rsidR="006009B7" w:rsidRPr="004A49E5" w:rsidRDefault="006009B7" w:rsidP="00707CB1">
            <w:pPr>
              <w:rPr>
                <w:sz w:val="20"/>
                <w:szCs w:val="20"/>
                <w:lang w:eastAsia="pt-BR"/>
              </w:rPr>
            </w:pPr>
          </w:p>
        </w:tc>
        <w:tc>
          <w:tcPr>
            <w:tcW w:w="2095" w:type="dxa"/>
            <w:tcBorders>
              <w:top w:val="nil"/>
              <w:left w:val="nil"/>
              <w:bottom w:val="nil"/>
              <w:right w:val="single" w:sz="4" w:space="0" w:color="auto"/>
            </w:tcBorders>
            <w:shd w:val="clear" w:color="auto" w:fill="auto"/>
            <w:noWrap/>
            <w:vAlign w:val="center"/>
          </w:tcPr>
          <w:p w:rsidR="006009B7" w:rsidRPr="004A49E5" w:rsidRDefault="006009B7" w:rsidP="00707CB1">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tcPr>
          <w:p w:rsidR="006009B7" w:rsidRPr="004A49E5" w:rsidRDefault="006009B7" w:rsidP="00707CB1">
            <w:pPr>
              <w:jc w:val="center"/>
              <w:rPr>
                <w:sz w:val="20"/>
                <w:szCs w:val="20"/>
                <w:lang w:eastAsia="pt-BR"/>
              </w:rPr>
            </w:pPr>
          </w:p>
        </w:tc>
      </w:tr>
      <w:tr w:rsidR="004A49E5" w:rsidRPr="004A49E5" w:rsidTr="00707CB1">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009B7" w:rsidRPr="004A49E5" w:rsidRDefault="006009B7" w:rsidP="00707CB1">
            <w:pPr>
              <w:jc w:val="center"/>
              <w:rPr>
                <w:bCs/>
                <w:sz w:val="20"/>
                <w:szCs w:val="20"/>
                <w:lang w:eastAsia="pt-BR"/>
              </w:rPr>
            </w:pPr>
            <w:r w:rsidRPr="004A49E5">
              <w:rPr>
                <w:bCs/>
                <w:sz w:val="20"/>
                <w:szCs w:val="20"/>
                <w:lang w:eastAsia="pt-BR"/>
              </w:rPr>
              <w:t>5</w:t>
            </w:r>
          </w:p>
        </w:tc>
        <w:tc>
          <w:tcPr>
            <w:tcW w:w="3958" w:type="dxa"/>
            <w:tcBorders>
              <w:top w:val="nil"/>
              <w:left w:val="nil"/>
              <w:bottom w:val="nil"/>
              <w:right w:val="single" w:sz="4" w:space="0" w:color="auto"/>
            </w:tcBorders>
            <w:shd w:val="clear" w:color="auto" w:fill="auto"/>
            <w:noWrap/>
            <w:vAlign w:val="center"/>
            <w:hideMark/>
          </w:tcPr>
          <w:p w:rsidR="006009B7" w:rsidRPr="004A49E5" w:rsidRDefault="006009B7" w:rsidP="00707CB1">
            <w:pPr>
              <w:rPr>
                <w:bCs/>
                <w:sz w:val="20"/>
                <w:szCs w:val="20"/>
                <w:lang w:eastAsia="pt-BR"/>
              </w:rPr>
            </w:pPr>
            <w:r w:rsidRPr="004A49E5">
              <w:rPr>
                <w:bCs/>
                <w:sz w:val="20"/>
                <w:szCs w:val="20"/>
                <w:lang w:eastAsia="pt-BR"/>
              </w:rPr>
              <w:t>LUCRO (L)</w:t>
            </w:r>
          </w:p>
        </w:tc>
        <w:tc>
          <w:tcPr>
            <w:tcW w:w="2095" w:type="dxa"/>
            <w:tcBorders>
              <w:top w:val="nil"/>
              <w:left w:val="nil"/>
              <w:bottom w:val="nil"/>
              <w:right w:val="nil"/>
            </w:tcBorders>
            <w:shd w:val="clear" w:color="auto" w:fill="auto"/>
            <w:noWrap/>
            <w:vAlign w:val="center"/>
            <w:hideMark/>
          </w:tcPr>
          <w:p w:rsidR="006009B7" w:rsidRPr="004A49E5" w:rsidRDefault="006009B7" w:rsidP="00E23EA7">
            <w:pPr>
              <w:jc w:val="center"/>
              <w:rPr>
                <w:bCs/>
                <w:sz w:val="2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6009B7" w:rsidRPr="004A49E5" w:rsidRDefault="00D50849" w:rsidP="00D50849">
            <w:pPr>
              <w:jc w:val="center"/>
              <w:rPr>
                <w:bCs/>
                <w:sz w:val="20"/>
                <w:szCs w:val="20"/>
                <w:lang w:eastAsia="pt-BR"/>
              </w:rPr>
            </w:pPr>
            <w:r w:rsidRPr="004A49E5">
              <w:rPr>
                <w:bCs/>
                <w:sz w:val="20"/>
                <w:szCs w:val="20"/>
                <w:lang w:eastAsia="pt-BR"/>
              </w:rPr>
              <w:t>6</w:t>
            </w:r>
            <w:r w:rsidR="00264A2C" w:rsidRPr="004A49E5">
              <w:rPr>
                <w:bCs/>
                <w:sz w:val="20"/>
                <w:szCs w:val="20"/>
                <w:lang w:eastAsia="pt-BR"/>
              </w:rPr>
              <w:t>,</w:t>
            </w:r>
            <w:r w:rsidRPr="004A49E5">
              <w:rPr>
                <w:bCs/>
                <w:sz w:val="20"/>
                <w:szCs w:val="20"/>
                <w:lang w:eastAsia="pt-BR"/>
              </w:rPr>
              <w:t>74</w:t>
            </w:r>
            <w:r w:rsidR="00264A2C" w:rsidRPr="004A49E5">
              <w:rPr>
                <w:bCs/>
                <w:sz w:val="20"/>
                <w:szCs w:val="20"/>
                <w:lang w:eastAsia="pt-BR"/>
              </w:rPr>
              <w:t xml:space="preserve"> (L)</w:t>
            </w:r>
          </w:p>
        </w:tc>
      </w:tr>
      <w:tr w:rsidR="004A49E5" w:rsidRPr="004A49E5" w:rsidTr="00707CB1">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6009B7" w:rsidRPr="004A49E5" w:rsidRDefault="006009B7" w:rsidP="00707CB1">
            <w:pPr>
              <w:rPr>
                <w:sz w:val="20"/>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rsidR="006009B7" w:rsidRPr="004A49E5" w:rsidRDefault="006009B7" w:rsidP="00707CB1">
            <w:pPr>
              <w:jc w:val="center"/>
              <w:rPr>
                <w:sz w:val="20"/>
                <w:szCs w:val="20"/>
                <w:lang w:eastAsia="pt-BR"/>
              </w:rPr>
            </w:pPr>
          </w:p>
        </w:tc>
      </w:tr>
      <w:tr w:rsidR="004A49E5" w:rsidRPr="004A49E5" w:rsidTr="00707CB1">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09B7" w:rsidRPr="004A49E5" w:rsidRDefault="006009B7" w:rsidP="00195DCF">
            <w:pPr>
              <w:jc w:val="center"/>
              <w:rPr>
                <w:bCs/>
                <w:sz w:val="20"/>
                <w:szCs w:val="20"/>
                <w:lang w:eastAsia="pt-BR"/>
              </w:rPr>
            </w:pPr>
            <w:r w:rsidRPr="004A49E5">
              <w:rPr>
                <w:bCs/>
                <w:sz w:val="20"/>
                <w:szCs w:val="20"/>
                <w:lang w:eastAsia="pt-BR"/>
              </w:rPr>
              <w:t>BDI</w:t>
            </w:r>
            <w:r w:rsidR="00195DCF" w:rsidRPr="004A49E5">
              <w:rPr>
                <w:bCs/>
                <w:sz w:val="20"/>
                <w:szCs w:val="20"/>
                <w:lang w:eastAsia="pt-BR"/>
              </w:rPr>
              <w:t xml:space="preserve"> </w:t>
            </w:r>
            <w:r w:rsidRPr="004A49E5">
              <w:rPr>
                <w:bCs/>
                <w:sz w:val="20"/>
                <w:szCs w:val="20"/>
                <w:lang w:eastAsia="pt-BR"/>
              </w:rPr>
              <w:t>=</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09B7" w:rsidRPr="004A49E5" w:rsidRDefault="00195DCF" w:rsidP="001E1EA5">
            <w:pPr>
              <w:jc w:val="center"/>
              <w:rPr>
                <w:bCs/>
                <w:sz w:val="20"/>
                <w:szCs w:val="20"/>
                <w:lang w:eastAsia="pt-BR"/>
              </w:rPr>
            </w:pPr>
            <w:r w:rsidRPr="004A49E5">
              <w:rPr>
                <w:bCs/>
                <w:sz w:val="20"/>
                <w:szCs w:val="20"/>
                <w:lang w:eastAsia="pt-BR"/>
              </w:rPr>
              <w:t>2</w:t>
            </w:r>
            <w:r w:rsidR="00193B86" w:rsidRPr="004A49E5">
              <w:rPr>
                <w:bCs/>
                <w:sz w:val="20"/>
                <w:szCs w:val="20"/>
                <w:lang w:eastAsia="pt-BR"/>
              </w:rPr>
              <w:t>4</w:t>
            </w:r>
            <w:r w:rsidR="00D50849" w:rsidRPr="004A49E5">
              <w:rPr>
                <w:bCs/>
                <w:sz w:val="20"/>
                <w:szCs w:val="20"/>
                <w:lang w:eastAsia="pt-BR"/>
              </w:rPr>
              <w:t>50</w:t>
            </w:r>
          </w:p>
        </w:tc>
      </w:tr>
    </w:tbl>
    <w:p w:rsidR="006009B7" w:rsidRPr="004A49E5" w:rsidRDefault="00B35C1F" w:rsidP="006009B7">
      <w:pPr>
        <w:rPr>
          <w:sz w:val="20"/>
          <w:szCs w:val="20"/>
        </w:rPr>
      </w:pPr>
      <w:r w:rsidRPr="004A49E5">
        <w:rPr>
          <w:sz w:val="20"/>
          <w:szCs w:val="20"/>
        </w:rPr>
        <w:t xml:space="preserve"> </w:t>
      </w:r>
    </w:p>
    <w:p w:rsidR="003D2131" w:rsidRPr="004A49E5" w:rsidRDefault="003D2131" w:rsidP="006009B7">
      <w:pPr>
        <w:rPr>
          <w:sz w:val="20"/>
          <w:szCs w:val="20"/>
        </w:rPr>
      </w:pPr>
    </w:p>
    <w:p w:rsidR="003D2131" w:rsidRPr="004A49E5" w:rsidRDefault="003D2131" w:rsidP="006009B7">
      <w:pPr>
        <w:ind w:left="284"/>
        <w:rPr>
          <w:sz w:val="20"/>
          <w:szCs w:val="20"/>
        </w:rPr>
      </w:pPr>
      <w:r w:rsidRPr="004A49E5">
        <w:rPr>
          <w:sz w:val="20"/>
          <w:szCs w:val="20"/>
        </w:rPr>
        <w:t>Lei Municipal nº 423/2005: ISS 5% e 3% com incentivo para pagamento na data do vencimento.</w:t>
      </w:r>
    </w:p>
    <w:p w:rsidR="003D2131" w:rsidRPr="004A49E5" w:rsidRDefault="003D2131" w:rsidP="006009B7">
      <w:pPr>
        <w:ind w:left="284"/>
        <w:rPr>
          <w:sz w:val="20"/>
          <w:szCs w:val="20"/>
        </w:rPr>
      </w:pPr>
    </w:p>
    <w:p w:rsidR="006009B7" w:rsidRPr="004A49E5" w:rsidRDefault="006009B7" w:rsidP="006009B7">
      <w:pPr>
        <w:ind w:left="284"/>
        <w:rPr>
          <w:sz w:val="20"/>
          <w:szCs w:val="20"/>
        </w:rPr>
      </w:pPr>
      <w:r w:rsidRPr="004A49E5">
        <w:rPr>
          <w:sz w:val="20"/>
          <w:szCs w:val="20"/>
        </w:rPr>
        <w:t>Acórdão TCU nº 2622/</w:t>
      </w:r>
      <w:r w:rsidR="003D2131" w:rsidRPr="004A49E5">
        <w:rPr>
          <w:sz w:val="20"/>
          <w:szCs w:val="20"/>
        </w:rPr>
        <w:t>20</w:t>
      </w:r>
      <w:r w:rsidRPr="004A49E5">
        <w:rPr>
          <w:sz w:val="20"/>
          <w:szCs w:val="20"/>
        </w:rPr>
        <w:t>13</w:t>
      </w:r>
    </w:p>
    <w:p w:rsidR="003D2131" w:rsidRPr="004A49E5" w:rsidRDefault="003D2131" w:rsidP="006009B7">
      <w:pPr>
        <w:ind w:left="284"/>
        <w:rPr>
          <w:sz w:val="20"/>
          <w:szCs w:val="20"/>
        </w:rPr>
      </w:pPr>
    </w:p>
    <w:p w:rsidR="006009B7" w:rsidRPr="004A49E5" w:rsidRDefault="003D2131" w:rsidP="003D2131">
      <w:pPr>
        <w:ind w:left="284"/>
        <w:rPr>
          <w:rFonts w:eastAsiaTheme="minorEastAsia"/>
          <w:sz w:val="20"/>
          <w:szCs w:val="20"/>
        </w:rPr>
      </w:pPr>
      <m:oMathPara>
        <m:oMathParaPr>
          <m:jc m:val="left"/>
        </m:oMathParaPr>
        <m:oMath>
          <m:r>
            <w:rPr>
              <w:rFonts w:ascii="Cambria Math" w:hAnsi="Cambria Math"/>
              <w:sz w:val="20"/>
              <w:szCs w:val="20"/>
            </w:rPr>
            <m:t>BDI=</m:t>
          </m:r>
          <m:d>
            <m:dPr>
              <m:ctrlPr>
                <w:rPr>
                  <w:rFonts w:ascii="Cambria Math" w:hAnsi="Cambria Math"/>
                  <w:i/>
                  <w:sz w:val="20"/>
                  <w:szCs w:val="20"/>
                </w:rPr>
              </m:ctrlPr>
            </m:dPr>
            <m:e>
              <m:f>
                <m:fPr>
                  <m:ctrlPr>
                    <w:rPr>
                      <w:rFonts w:ascii="Cambria Math" w:hAnsi="Cambria Math"/>
                      <w:i/>
                      <w:sz w:val="20"/>
                      <w:szCs w:val="20"/>
                    </w:rPr>
                  </m:ctrlPr>
                </m:fPr>
                <m:num>
                  <m:d>
                    <m:dPr>
                      <m:ctrlPr>
                        <w:rPr>
                          <w:rFonts w:ascii="Cambria Math" w:hAnsi="Cambria Math"/>
                          <w:i/>
                          <w:sz w:val="20"/>
                          <w:szCs w:val="20"/>
                        </w:rPr>
                      </m:ctrlPr>
                    </m:dPr>
                    <m:e>
                      <m:r>
                        <w:rPr>
                          <w:rFonts w:ascii="Cambria Math" w:hAnsi="Cambria Math"/>
                          <w:sz w:val="20"/>
                          <w:szCs w:val="20"/>
                        </w:rPr>
                        <m:t>1+</m:t>
                      </m:r>
                      <m:d>
                        <m:dPr>
                          <m:ctrlPr>
                            <w:rPr>
                              <w:rFonts w:ascii="Cambria Math" w:hAnsi="Cambria Math"/>
                              <w:i/>
                              <w:sz w:val="20"/>
                              <w:szCs w:val="20"/>
                            </w:rPr>
                          </m:ctrlPr>
                        </m:dPr>
                        <m:e>
                          <m:r>
                            <w:rPr>
                              <w:rFonts w:ascii="Cambria Math" w:hAnsi="Cambria Math"/>
                              <w:sz w:val="20"/>
                              <w:szCs w:val="20"/>
                            </w:rPr>
                            <m:t>AC+R+S+G</m:t>
                          </m:r>
                        </m:e>
                      </m:d>
                    </m:e>
                  </m:d>
                  <m:r>
                    <w:rPr>
                      <w:rFonts w:ascii="Cambria Math" w:hAnsi="Cambria Math"/>
                      <w:sz w:val="20"/>
                      <w:szCs w:val="20"/>
                    </w:rPr>
                    <m:t>x</m:t>
                  </m:r>
                  <m:d>
                    <m:dPr>
                      <m:ctrlPr>
                        <w:rPr>
                          <w:rFonts w:ascii="Cambria Math" w:hAnsi="Cambria Math"/>
                          <w:i/>
                          <w:sz w:val="20"/>
                          <w:szCs w:val="20"/>
                        </w:rPr>
                      </m:ctrlPr>
                    </m:dPr>
                    <m:e>
                      <m:r>
                        <w:rPr>
                          <w:rFonts w:ascii="Cambria Math" w:hAnsi="Cambria Math"/>
                          <w:sz w:val="20"/>
                          <w:szCs w:val="20"/>
                        </w:rPr>
                        <m:t>1+DF</m:t>
                      </m:r>
                    </m:e>
                  </m:d>
                  <m:r>
                    <w:rPr>
                      <w:rFonts w:ascii="Cambria Math" w:hAnsi="Cambria Math"/>
                      <w:sz w:val="20"/>
                      <w:szCs w:val="20"/>
                    </w:rPr>
                    <m:t>x</m:t>
                  </m:r>
                  <m:d>
                    <m:dPr>
                      <m:ctrlPr>
                        <w:rPr>
                          <w:rFonts w:ascii="Cambria Math" w:hAnsi="Cambria Math"/>
                          <w:i/>
                          <w:sz w:val="20"/>
                          <w:szCs w:val="20"/>
                        </w:rPr>
                      </m:ctrlPr>
                    </m:dPr>
                    <m:e>
                      <m:r>
                        <w:rPr>
                          <w:rFonts w:ascii="Cambria Math" w:hAnsi="Cambria Math"/>
                          <w:sz w:val="20"/>
                          <w:szCs w:val="20"/>
                        </w:rPr>
                        <m:t>1+L</m:t>
                      </m:r>
                    </m:e>
                  </m:d>
                </m:num>
                <m:den>
                  <m:d>
                    <m:dPr>
                      <m:ctrlPr>
                        <w:rPr>
                          <w:rFonts w:ascii="Cambria Math" w:hAnsi="Cambria Math"/>
                          <w:i/>
                          <w:sz w:val="20"/>
                          <w:szCs w:val="20"/>
                        </w:rPr>
                      </m:ctrlPr>
                    </m:dPr>
                    <m:e>
                      <m:r>
                        <w:rPr>
                          <w:rFonts w:ascii="Cambria Math" w:hAnsi="Cambria Math"/>
                          <w:sz w:val="20"/>
                          <w:szCs w:val="20"/>
                        </w:rPr>
                        <m:t>1-I</m:t>
                      </m:r>
                    </m:e>
                  </m:d>
                </m:den>
              </m:f>
              <m:r>
                <w:rPr>
                  <w:rFonts w:ascii="Cambria Math" w:hAnsi="Cambria Math"/>
                  <w:sz w:val="20"/>
                  <w:szCs w:val="20"/>
                </w:rPr>
                <m:t>-1</m:t>
              </m:r>
            </m:e>
          </m:d>
          <m:r>
            <w:rPr>
              <w:rFonts w:ascii="Cambria Math" w:hAnsi="Cambria Math"/>
              <w:sz w:val="20"/>
              <w:szCs w:val="20"/>
            </w:rPr>
            <m:t>x100</m:t>
          </m:r>
        </m:oMath>
      </m:oMathPara>
    </w:p>
    <w:p w:rsidR="003D2131" w:rsidRPr="004A49E5" w:rsidRDefault="003D2131" w:rsidP="003D2131">
      <w:pPr>
        <w:ind w:left="284"/>
        <w:rPr>
          <w:rFonts w:eastAsiaTheme="minorEastAsia"/>
          <w:sz w:val="20"/>
          <w:szCs w:val="20"/>
        </w:rPr>
      </w:pPr>
    </w:p>
    <w:p w:rsidR="006009B7" w:rsidRPr="004A49E5" w:rsidRDefault="006009B7" w:rsidP="006009B7">
      <w:pPr>
        <w:rPr>
          <w:sz w:val="20"/>
          <w:szCs w:val="20"/>
        </w:rPr>
      </w:pPr>
      <w:r w:rsidRPr="004A49E5">
        <w:rPr>
          <w:sz w:val="20"/>
          <w:szCs w:val="20"/>
        </w:rPr>
        <w:br w:type="page"/>
      </w:r>
    </w:p>
    <w:p w:rsidR="006009B7" w:rsidRPr="004A49E5" w:rsidRDefault="006009B7" w:rsidP="006009B7">
      <w:pPr>
        <w:jc w:val="center"/>
        <w:rPr>
          <w:b/>
          <w:sz w:val="20"/>
          <w:szCs w:val="20"/>
          <w:lang w:eastAsia="pt-BR"/>
        </w:rPr>
      </w:pPr>
      <w:r w:rsidRPr="004A49E5">
        <w:rPr>
          <w:b/>
          <w:sz w:val="20"/>
          <w:szCs w:val="20"/>
          <w:lang w:eastAsia="pt-BR"/>
        </w:rPr>
        <w:lastRenderedPageBreak/>
        <w:t>PO-</w:t>
      </w:r>
      <w:proofErr w:type="spellStart"/>
      <w:r w:rsidRPr="004A49E5">
        <w:rPr>
          <w:b/>
          <w:sz w:val="20"/>
          <w:szCs w:val="20"/>
          <w:lang w:eastAsia="pt-BR"/>
        </w:rPr>
        <w:t>XVb</w:t>
      </w:r>
      <w:proofErr w:type="spellEnd"/>
      <w:r w:rsidRPr="004A49E5">
        <w:rPr>
          <w:b/>
          <w:sz w:val="20"/>
          <w:szCs w:val="20"/>
          <w:lang w:eastAsia="pt-BR"/>
        </w:rPr>
        <w:t xml:space="preserve"> – Detalhamento do BDI – Fornecimento – </w:t>
      </w:r>
      <w:r w:rsidR="0068667F" w:rsidRPr="004A49E5">
        <w:rPr>
          <w:b/>
          <w:sz w:val="20"/>
          <w:szCs w:val="20"/>
          <w:lang w:eastAsia="pt-BR"/>
        </w:rPr>
        <w:t>Sem</w:t>
      </w:r>
      <w:r w:rsidRPr="004A49E5">
        <w:rPr>
          <w:b/>
          <w:sz w:val="20"/>
          <w:szCs w:val="20"/>
          <w:lang w:eastAsia="pt-BR"/>
        </w:rPr>
        <w:t xml:space="preserve"> Desoneração</w:t>
      </w:r>
    </w:p>
    <w:p w:rsidR="0068667F" w:rsidRPr="004A49E5" w:rsidRDefault="0068667F" w:rsidP="0068667F">
      <w:pPr>
        <w:rPr>
          <w:sz w:val="20"/>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4A49E5" w:rsidRPr="004A49E5" w:rsidTr="00193B86">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68667F" w:rsidRPr="004A49E5" w:rsidRDefault="0068667F" w:rsidP="00193B86">
            <w:pPr>
              <w:rPr>
                <w:sz w:val="20"/>
                <w:szCs w:val="20"/>
                <w:lang w:eastAsia="pt-BR"/>
              </w:rPr>
            </w:pPr>
            <w:r w:rsidRPr="004A49E5">
              <w:rPr>
                <w:sz w:val="20"/>
                <w:szCs w:val="20"/>
                <w:lang w:eastAsia="pt-BR"/>
              </w:rPr>
              <w:t>NOME DA CONCORRENTE:</w:t>
            </w:r>
          </w:p>
        </w:tc>
      </w:tr>
      <w:tr w:rsidR="004A49E5" w:rsidRPr="004A49E5" w:rsidTr="00193B86">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68667F" w:rsidRPr="004A49E5" w:rsidRDefault="0068667F" w:rsidP="00193B86">
            <w:pPr>
              <w:rPr>
                <w:sz w:val="20"/>
                <w:szCs w:val="20"/>
                <w:lang w:eastAsia="pt-BR"/>
              </w:rPr>
            </w:pPr>
            <w:r w:rsidRPr="004A49E5">
              <w:rPr>
                <w:sz w:val="20"/>
                <w:szCs w:val="20"/>
                <w:lang w:eastAsia="pt-BR"/>
              </w:rPr>
              <w:t>OBJETO:</w:t>
            </w:r>
          </w:p>
          <w:p w:rsidR="0068667F" w:rsidRPr="004A49E5" w:rsidRDefault="0068667F" w:rsidP="00193B86">
            <w:pPr>
              <w:rPr>
                <w:sz w:val="20"/>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68667F" w:rsidRPr="004A49E5" w:rsidRDefault="0068667F" w:rsidP="00193B86">
            <w:pPr>
              <w:rPr>
                <w:sz w:val="20"/>
                <w:szCs w:val="20"/>
                <w:lang w:eastAsia="pt-BR"/>
              </w:rPr>
            </w:pPr>
            <w:r w:rsidRPr="004A49E5">
              <w:rPr>
                <w:sz w:val="20"/>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68667F" w:rsidRPr="004A49E5" w:rsidRDefault="0068667F" w:rsidP="00193B86">
            <w:pPr>
              <w:rPr>
                <w:sz w:val="20"/>
                <w:szCs w:val="20"/>
                <w:lang w:eastAsia="pt-BR"/>
              </w:rPr>
            </w:pPr>
            <w:r w:rsidRPr="004A49E5">
              <w:rPr>
                <w:sz w:val="20"/>
                <w:szCs w:val="20"/>
                <w:lang w:eastAsia="pt-BR"/>
              </w:rPr>
              <w:t>FOLHA</w:t>
            </w:r>
          </w:p>
        </w:tc>
      </w:tr>
      <w:tr w:rsidR="004A49E5" w:rsidRPr="004A49E5" w:rsidTr="00193B86">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68667F" w:rsidRPr="004A49E5" w:rsidRDefault="0068667F" w:rsidP="00193B86">
            <w:pPr>
              <w:rPr>
                <w:sz w:val="20"/>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68667F" w:rsidRPr="004A49E5" w:rsidRDefault="0068667F" w:rsidP="00193B86">
            <w:pPr>
              <w:rPr>
                <w:sz w:val="20"/>
                <w:szCs w:val="20"/>
                <w:lang w:eastAsia="pt-BR"/>
              </w:rPr>
            </w:pPr>
            <w:r w:rsidRPr="004A49E5">
              <w:rPr>
                <w:sz w:val="20"/>
                <w:szCs w:val="20"/>
                <w:lang w:eastAsia="pt-BR"/>
              </w:rPr>
              <w:t>______/201</w:t>
            </w:r>
            <w:r w:rsidR="00B518D5" w:rsidRPr="004A49E5">
              <w:rPr>
                <w:sz w:val="20"/>
                <w:szCs w:val="20"/>
                <w:lang w:eastAsia="pt-BR"/>
              </w:rPr>
              <w:t>8</w:t>
            </w:r>
          </w:p>
        </w:tc>
        <w:tc>
          <w:tcPr>
            <w:tcW w:w="1117" w:type="dxa"/>
            <w:tcBorders>
              <w:top w:val="nil"/>
              <w:left w:val="nil"/>
              <w:bottom w:val="single" w:sz="4" w:space="0" w:color="auto"/>
              <w:right w:val="single" w:sz="4" w:space="0" w:color="auto"/>
            </w:tcBorders>
            <w:shd w:val="clear" w:color="000000" w:fill="FFFFFF"/>
            <w:noWrap/>
            <w:vAlign w:val="center"/>
            <w:hideMark/>
          </w:tcPr>
          <w:p w:rsidR="0068667F" w:rsidRPr="004A49E5" w:rsidRDefault="0068667F" w:rsidP="00193B86">
            <w:pPr>
              <w:rPr>
                <w:sz w:val="20"/>
                <w:szCs w:val="20"/>
                <w:lang w:eastAsia="pt-BR"/>
              </w:rPr>
            </w:pPr>
            <w:r w:rsidRPr="004A49E5">
              <w:rPr>
                <w:sz w:val="20"/>
                <w:szCs w:val="20"/>
                <w:lang w:eastAsia="pt-BR"/>
              </w:rPr>
              <w:t>____/____</w:t>
            </w:r>
          </w:p>
        </w:tc>
      </w:tr>
    </w:tbl>
    <w:p w:rsidR="0068667F" w:rsidRPr="004A49E5" w:rsidRDefault="0068667F" w:rsidP="0068667F">
      <w:pPr>
        <w:rPr>
          <w:sz w:val="20"/>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4A49E5" w:rsidRPr="004A49E5" w:rsidTr="00193B86">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68667F" w:rsidRPr="004A49E5" w:rsidRDefault="0068667F" w:rsidP="00193B86">
            <w:pPr>
              <w:jc w:val="center"/>
              <w:rPr>
                <w:bCs/>
                <w:sz w:val="20"/>
                <w:szCs w:val="20"/>
                <w:lang w:eastAsia="pt-BR"/>
              </w:rPr>
            </w:pPr>
            <w:r w:rsidRPr="004A49E5">
              <w:rPr>
                <w:bCs/>
                <w:sz w:val="20"/>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68667F" w:rsidRPr="004A49E5" w:rsidRDefault="0068667F" w:rsidP="00193B86">
            <w:pPr>
              <w:jc w:val="center"/>
              <w:rPr>
                <w:bCs/>
                <w:sz w:val="20"/>
                <w:szCs w:val="20"/>
                <w:lang w:eastAsia="pt-BR"/>
              </w:rPr>
            </w:pPr>
            <w:r w:rsidRPr="004A49E5">
              <w:rPr>
                <w:bCs/>
                <w:sz w:val="20"/>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68667F" w:rsidRPr="004A49E5" w:rsidRDefault="0068667F" w:rsidP="00193B86">
            <w:pPr>
              <w:jc w:val="center"/>
              <w:rPr>
                <w:sz w:val="20"/>
                <w:szCs w:val="20"/>
                <w:lang w:eastAsia="pt-BR"/>
              </w:rPr>
            </w:pPr>
            <w:r w:rsidRPr="004A49E5">
              <w:rPr>
                <w:sz w:val="20"/>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68667F" w:rsidRPr="004A49E5" w:rsidRDefault="0068667F" w:rsidP="00193B86">
            <w:pPr>
              <w:jc w:val="center"/>
              <w:rPr>
                <w:sz w:val="20"/>
                <w:szCs w:val="20"/>
                <w:lang w:eastAsia="pt-BR"/>
              </w:rPr>
            </w:pPr>
            <w:r w:rsidRPr="004A49E5">
              <w:rPr>
                <w:sz w:val="20"/>
                <w:szCs w:val="20"/>
                <w:lang w:eastAsia="pt-BR"/>
              </w:rPr>
              <w:t>% CD</w:t>
            </w:r>
          </w:p>
        </w:tc>
      </w:tr>
      <w:tr w:rsidR="004A49E5" w:rsidRPr="004A49E5" w:rsidTr="00193B86">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68667F" w:rsidRPr="004A49E5" w:rsidRDefault="0068667F" w:rsidP="00193B86">
            <w:pPr>
              <w:jc w:val="center"/>
              <w:rPr>
                <w:bCs/>
                <w:sz w:val="20"/>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68667F" w:rsidRPr="004A49E5" w:rsidRDefault="0068667F" w:rsidP="00193B86">
            <w:pPr>
              <w:rPr>
                <w:sz w:val="20"/>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68667F" w:rsidRPr="004A49E5" w:rsidRDefault="0068667F" w:rsidP="00193B86">
            <w:pPr>
              <w:jc w:val="center"/>
              <w:rPr>
                <w:bCs/>
                <w:sz w:val="20"/>
                <w:szCs w:val="20"/>
                <w:lang w:eastAsia="pt-BR"/>
              </w:rPr>
            </w:pPr>
          </w:p>
        </w:tc>
        <w:tc>
          <w:tcPr>
            <w:tcW w:w="1360" w:type="dxa"/>
            <w:tcBorders>
              <w:top w:val="single" w:sz="4" w:space="0" w:color="auto"/>
              <w:left w:val="nil"/>
              <w:bottom w:val="nil"/>
              <w:right w:val="single" w:sz="4" w:space="0" w:color="auto"/>
            </w:tcBorders>
            <w:shd w:val="clear" w:color="auto" w:fill="auto"/>
            <w:noWrap/>
            <w:vAlign w:val="center"/>
            <w:hideMark/>
          </w:tcPr>
          <w:p w:rsidR="0068667F" w:rsidRPr="004A49E5" w:rsidRDefault="0068667F" w:rsidP="00193B86">
            <w:pPr>
              <w:jc w:val="center"/>
              <w:rPr>
                <w:bCs/>
                <w:sz w:val="20"/>
                <w:szCs w:val="20"/>
                <w:lang w:eastAsia="pt-BR"/>
              </w:rPr>
            </w:pP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8667F" w:rsidRPr="004A49E5" w:rsidRDefault="0068667F" w:rsidP="00193B86">
            <w:pPr>
              <w:jc w:val="center"/>
              <w:rPr>
                <w:bCs/>
                <w:sz w:val="20"/>
                <w:szCs w:val="20"/>
                <w:lang w:eastAsia="pt-BR"/>
              </w:rPr>
            </w:pPr>
            <w:r w:rsidRPr="004A49E5">
              <w:rPr>
                <w:bCs/>
                <w:sz w:val="20"/>
                <w:szCs w:val="20"/>
                <w:lang w:eastAsia="pt-BR"/>
              </w:rPr>
              <w:t>1</w:t>
            </w:r>
          </w:p>
        </w:tc>
        <w:tc>
          <w:tcPr>
            <w:tcW w:w="3958" w:type="dxa"/>
            <w:tcBorders>
              <w:top w:val="nil"/>
              <w:left w:val="nil"/>
              <w:bottom w:val="nil"/>
              <w:right w:val="single" w:sz="4" w:space="0" w:color="auto"/>
            </w:tcBorders>
            <w:shd w:val="clear" w:color="auto" w:fill="auto"/>
            <w:noWrap/>
            <w:vAlign w:val="center"/>
            <w:hideMark/>
          </w:tcPr>
          <w:p w:rsidR="0068667F" w:rsidRPr="004A49E5" w:rsidRDefault="0068667F" w:rsidP="00193B86">
            <w:pPr>
              <w:rPr>
                <w:bCs/>
                <w:sz w:val="20"/>
                <w:szCs w:val="20"/>
                <w:lang w:eastAsia="pt-BR"/>
              </w:rPr>
            </w:pPr>
            <w:r w:rsidRPr="004A49E5">
              <w:rPr>
                <w:bCs/>
                <w:sz w:val="20"/>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bCs/>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8667F" w:rsidRPr="004A49E5" w:rsidRDefault="00193B86" w:rsidP="00193B86">
            <w:pPr>
              <w:jc w:val="center"/>
              <w:rPr>
                <w:bCs/>
                <w:sz w:val="20"/>
                <w:szCs w:val="20"/>
                <w:lang w:eastAsia="pt-BR"/>
              </w:rPr>
            </w:pPr>
            <w:r w:rsidRPr="004A49E5">
              <w:rPr>
                <w:bCs/>
                <w:sz w:val="20"/>
                <w:szCs w:val="20"/>
                <w:lang w:eastAsia="pt-BR"/>
              </w:rPr>
              <w:t>1</w:t>
            </w:r>
            <w:r w:rsidR="0068667F" w:rsidRPr="004A49E5">
              <w:rPr>
                <w:bCs/>
                <w:sz w:val="20"/>
                <w:szCs w:val="20"/>
                <w:lang w:eastAsia="pt-BR"/>
              </w:rPr>
              <w:t>,</w:t>
            </w:r>
            <w:r w:rsidRPr="004A49E5">
              <w:rPr>
                <w:bCs/>
                <w:sz w:val="20"/>
                <w:szCs w:val="20"/>
                <w:lang w:eastAsia="pt-BR"/>
              </w:rPr>
              <w:t>8</w:t>
            </w:r>
            <w:r w:rsidR="0068667F" w:rsidRPr="004A49E5">
              <w:rPr>
                <w:bCs/>
                <w:sz w:val="20"/>
                <w:szCs w:val="20"/>
                <w:lang w:eastAsia="pt-BR"/>
              </w:rPr>
              <w:t>0 (AC)</w:t>
            </w: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c>
          <w:tcPr>
            <w:tcW w:w="3958" w:type="dxa"/>
            <w:tcBorders>
              <w:top w:val="nil"/>
              <w:left w:val="nil"/>
              <w:bottom w:val="nil"/>
              <w:right w:val="single" w:sz="4" w:space="0" w:color="auto"/>
            </w:tcBorders>
            <w:shd w:val="clear" w:color="auto" w:fill="auto"/>
            <w:noWrap/>
            <w:vAlign w:val="center"/>
            <w:hideMark/>
          </w:tcPr>
          <w:p w:rsidR="0068667F" w:rsidRPr="004A49E5" w:rsidRDefault="0068667F" w:rsidP="00193B86">
            <w:pPr>
              <w:rPr>
                <w:sz w:val="20"/>
                <w:szCs w:val="20"/>
                <w:lang w:eastAsia="pt-BR"/>
              </w:rPr>
            </w:pPr>
          </w:p>
        </w:tc>
        <w:tc>
          <w:tcPr>
            <w:tcW w:w="2095"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68667F" w:rsidRPr="004A49E5" w:rsidRDefault="0068667F" w:rsidP="00193B86">
            <w:pPr>
              <w:jc w:val="center"/>
              <w:rPr>
                <w:sz w:val="20"/>
                <w:szCs w:val="20"/>
                <w:lang w:eastAsia="pt-BR"/>
              </w:rPr>
            </w:pPr>
          </w:p>
        </w:tc>
        <w:tc>
          <w:tcPr>
            <w:tcW w:w="3958" w:type="dxa"/>
            <w:tcBorders>
              <w:top w:val="nil"/>
              <w:left w:val="nil"/>
              <w:bottom w:val="nil"/>
              <w:right w:val="single" w:sz="4" w:space="0" w:color="auto"/>
            </w:tcBorders>
            <w:shd w:val="clear" w:color="auto" w:fill="auto"/>
            <w:noWrap/>
            <w:vAlign w:val="center"/>
          </w:tcPr>
          <w:p w:rsidR="0068667F" w:rsidRPr="004A49E5" w:rsidRDefault="0068667F" w:rsidP="00193B86">
            <w:pPr>
              <w:rPr>
                <w:sz w:val="20"/>
                <w:szCs w:val="20"/>
                <w:lang w:eastAsia="pt-BR"/>
              </w:rPr>
            </w:pPr>
          </w:p>
        </w:tc>
        <w:tc>
          <w:tcPr>
            <w:tcW w:w="2095" w:type="dxa"/>
            <w:tcBorders>
              <w:top w:val="nil"/>
              <w:left w:val="nil"/>
              <w:bottom w:val="nil"/>
              <w:right w:val="single" w:sz="4" w:space="0" w:color="auto"/>
            </w:tcBorders>
            <w:shd w:val="clear" w:color="auto" w:fill="auto"/>
            <w:noWrap/>
            <w:vAlign w:val="center"/>
          </w:tcPr>
          <w:p w:rsidR="0068667F" w:rsidRPr="004A49E5" w:rsidRDefault="0068667F" w:rsidP="00193B86">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tcPr>
          <w:p w:rsidR="0068667F" w:rsidRPr="004A49E5" w:rsidRDefault="0068667F" w:rsidP="00193B86">
            <w:pPr>
              <w:jc w:val="center"/>
              <w:rPr>
                <w:sz w:val="20"/>
                <w:szCs w:val="20"/>
                <w:lang w:eastAsia="pt-BR"/>
              </w:rPr>
            </w:pP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8667F" w:rsidRPr="004A49E5" w:rsidRDefault="0068667F" w:rsidP="00193B86">
            <w:pPr>
              <w:jc w:val="center"/>
              <w:rPr>
                <w:bCs/>
                <w:sz w:val="20"/>
                <w:szCs w:val="20"/>
                <w:lang w:eastAsia="pt-BR"/>
              </w:rPr>
            </w:pPr>
            <w:r w:rsidRPr="004A49E5">
              <w:rPr>
                <w:bCs/>
                <w:sz w:val="20"/>
                <w:szCs w:val="20"/>
                <w:lang w:eastAsia="pt-BR"/>
              </w:rPr>
              <w:t>2</w:t>
            </w:r>
          </w:p>
        </w:tc>
        <w:tc>
          <w:tcPr>
            <w:tcW w:w="3958" w:type="dxa"/>
            <w:tcBorders>
              <w:top w:val="nil"/>
              <w:left w:val="nil"/>
              <w:bottom w:val="nil"/>
              <w:right w:val="single" w:sz="4" w:space="0" w:color="auto"/>
            </w:tcBorders>
            <w:shd w:val="clear" w:color="auto" w:fill="auto"/>
            <w:noWrap/>
            <w:vAlign w:val="center"/>
            <w:hideMark/>
          </w:tcPr>
          <w:p w:rsidR="0068667F" w:rsidRPr="004A49E5" w:rsidRDefault="0068667F" w:rsidP="00193B86">
            <w:pPr>
              <w:rPr>
                <w:bCs/>
                <w:sz w:val="20"/>
                <w:szCs w:val="20"/>
                <w:lang w:eastAsia="pt-BR"/>
              </w:rPr>
            </w:pPr>
            <w:r w:rsidRPr="004A49E5">
              <w:rPr>
                <w:bCs/>
                <w:sz w:val="20"/>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68667F" w:rsidRPr="004A49E5" w:rsidRDefault="0068667F" w:rsidP="0068667F">
            <w:pPr>
              <w:jc w:val="center"/>
              <w:rPr>
                <w:bCs/>
                <w:sz w:val="20"/>
                <w:szCs w:val="20"/>
                <w:lang w:eastAsia="pt-BR"/>
              </w:rPr>
            </w:pPr>
            <w:r w:rsidRPr="004A49E5">
              <w:rPr>
                <w:bCs/>
                <w:sz w:val="20"/>
                <w:szCs w:val="20"/>
                <w:lang w:eastAsia="pt-BR"/>
              </w:rPr>
              <w:t>3,65 (I)</w:t>
            </w:r>
          </w:p>
        </w:tc>
        <w:tc>
          <w:tcPr>
            <w:tcW w:w="1360" w:type="dxa"/>
            <w:tcBorders>
              <w:top w:val="nil"/>
              <w:left w:val="nil"/>
              <w:bottom w:val="nil"/>
              <w:right w:val="single" w:sz="4" w:space="0" w:color="auto"/>
            </w:tcBorders>
            <w:shd w:val="clear" w:color="auto" w:fill="auto"/>
            <w:noWrap/>
            <w:vAlign w:val="center"/>
          </w:tcPr>
          <w:p w:rsidR="0068667F" w:rsidRPr="004A49E5" w:rsidRDefault="0068667F" w:rsidP="00193B86">
            <w:pPr>
              <w:jc w:val="center"/>
              <w:rPr>
                <w:bCs/>
                <w:sz w:val="20"/>
                <w:szCs w:val="20"/>
                <w:lang w:eastAsia="pt-BR"/>
              </w:rPr>
            </w:pP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r w:rsidRPr="004A49E5">
              <w:rPr>
                <w:sz w:val="20"/>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68667F" w:rsidRPr="004A49E5" w:rsidRDefault="0068667F" w:rsidP="00193B86">
            <w:pPr>
              <w:rPr>
                <w:sz w:val="20"/>
                <w:szCs w:val="20"/>
                <w:lang w:eastAsia="pt-BR"/>
              </w:rPr>
            </w:pPr>
            <w:r w:rsidRPr="004A49E5">
              <w:rPr>
                <w:sz w:val="20"/>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68667F" w:rsidRPr="004A49E5" w:rsidRDefault="0068667F" w:rsidP="0068667F">
            <w:pPr>
              <w:jc w:val="center"/>
              <w:rPr>
                <w:sz w:val="20"/>
                <w:szCs w:val="20"/>
                <w:lang w:eastAsia="pt-BR"/>
              </w:rPr>
            </w:pPr>
            <w:r w:rsidRPr="004A49E5">
              <w:rPr>
                <w:sz w:val="20"/>
                <w:szCs w:val="20"/>
                <w:lang w:eastAsia="pt-BR"/>
              </w:rPr>
              <w:t>0,00</w:t>
            </w:r>
          </w:p>
        </w:tc>
        <w:tc>
          <w:tcPr>
            <w:tcW w:w="1360" w:type="dxa"/>
            <w:tcBorders>
              <w:top w:val="nil"/>
              <w:left w:val="nil"/>
              <w:bottom w:val="nil"/>
              <w:right w:val="single" w:sz="4" w:space="0" w:color="auto"/>
            </w:tcBorders>
            <w:shd w:val="clear" w:color="auto" w:fill="auto"/>
            <w:noWrap/>
            <w:vAlign w:val="center"/>
          </w:tcPr>
          <w:p w:rsidR="0068667F" w:rsidRPr="004A49E5" w:rsidRDefault="0068667F" w:rsidP="00193B86">
            <w:pPr>
              <w:jc w:val="center"/>
              <w:rPr>
                <w:sz w:val="20"/>
                <w:szCs w:val="20"/>
                <w:lang w:eastAsia="pt-BR"/>
              </w:rPr>
            </w:pP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r w:rsidRPr="004A49E5">
              <w:rPr>
                <w:sz w:val="20"/>
                <w:szCs w:val="20"/>
                <w:lang w:eastAsia="pt-BR"/>
              </w:rPr>
              <w:t>2.2</w:t>
            </w:r>
          </w:p>
        </w:tc>
        <w:tc>
          <w:tcPr>
            <w:tcW w:w="3958" w:type="dxa"/>
            <w:tcBorders>
              <w:top w:val="nil"/>
              <w:left w:val="nil"/>
              <w:bottom w:val="nil"/>
              <w:right w:val="single" w:sz="4" w:space="0" w:color="auto"/>
            </w:tcBorders>
            <w:shd w:val="clear" w:color="auto" w:fill="auto"/>
            <w:noWrap/>
            <w:vAlign w:val="center"/>
            <w:hideMark/>
          </w:tcPr>
          <w:p w:rsidR="0068667F" w:rsidRPr="004A49E5" w:rsidRDefault="0068667F" w:rsidP="00193B86">
            <w:pPr>
              <w:rPr>
                <w:sz w:val="20"/>
                <w:szCs w:val="20"/>
                <w:lang w:eastAsia="pt-BR"/>
              </w:rPr>
            </w:pPr>
            <w:r w:rsidRPr="004A49E5">
              <w:rPr>
                <w:sz w:val="20"/>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r w:rsidRPr="004A49E5">
              <w:rPr>
                <w:sz w:val="20"/>
                <w:szCs w:val="20"/>
                <w:lang w:eastAsia="pt-BR"/>
              </w:rPr>
              <w:t>0,65</w:t>
            </w:r>
          </w:p>
        </w:tc>
        <w:tc>
          <w:tcPr>
            <w:tcW w:w="1360" w:type="dxa"/>
            <w:tcBorders>
              <w:top w:val="nil"/>
              <w:left w:val="nil"/>
              <w:bottom w:val="nil"/>
              <w:right w:val="single" w:sz="4" w:space="0" w:color="auto"/>
            </w:tcBorders>
            <w:shd w:val="clear" w:color="auto" w:fill="auto"/>
            <w:noWrap/>
            <w:vAlign w:val="center"/>
          </w:tcPr>
          <w:p w:rsidR="0068667F" w:rsidRPr="004A49E5" w:rsidRDefault="0068667F" w:rsidP="00193B86">
            <w:pPr>
              <w:jc w:val="center"/>
              <w:rPr>
                <w:sz w:val="20"/>
                <w:szCs w:val="20"/>
                <w:lang w:eastAsia="pt-BR"/>
              </w:rPr>
            </w:pP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r w:rsidRPr="004A49E5">
              <w:rPr>
                <w:sz w:val="20"/>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68667F" w:rsidRPr="004A49E5" w:rsidRDefault="0068667F" w:rsidP="00193B86">
            <w:pPr>
              <w:rPr>
                <w:sz w:val="20"/>
                <w:szCs w:val="20"/>
                <w:lang w:eastAsia="pt-BR"/>
              </w:rPr>
            </w:pPr>
            <w:proofErr w:type="spellStart"/>
            <w:r w:rsidRPr="004A49E5">
              <w:rPr>
                <w:sz w:val="20"/>
                <w:szCs w:val="20"/>
                <w:lang w:eastAsia="pt-BR"/>
              </w:rPr>
              <w:t>Cofins</w:t>
            </w:r>
            <w:proofErr w:type="spellEnd"/>
          </w:p>
        </w:tc>
        <w:tc>
          <w:tcPr>
            <w:tcW w:w="2095"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r w:rsidRPr="004A49E5">
              <w:rPr>
                <w:sz w:val="20"/>
                <w:szCs w:val="20"/>
                <w:lang w:eastAsia="pt-BR"/>
              </w:rPr>
              <w:t>3,00</w:t>
            </w:r>
          </w:p>
        </w:tc>
        <w:tc>
          <w:tcPr>
            <w:tcW w:w="1360" w:type="dxa"/>
            <w:tcBorders>
              <w:top w:val="nil"/>
              <w:left w:val="nil"/>
              <w:bottom w:val="nil"/>
              <w:right w:val="single" w:sz="4" w:space="0" w:color="auto"/>
            </w:tcBorders>
            <w:shd w:val="clear" w:color="auto" w:fill="auto"/>
            <w:noWrap/>
            <w:vAlign w:val="center"/>
          </w:tcPr>
          <w:p w:rsidR="0068667F" w:rsidRPr="004A49E5" w:rsidRDefault="0068667F" w:rsidP="00193B86">
            <w:pPr>
              <w:jc w:val="center"/>
              <w:rPr>
                <w:sz w:val="20"/>
                <w:szCs w:val="20"/>
                <w:lang w:eastAsia="pt-BR"/>
              </w:rPr>
            </w:pP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r w:rsidRPr="004A49E5">
              <w:rPr>
                <w:sz w:val="20"/>
                <w:szCs w:val="20"/>
                <w:lang w:eastAsia="pt-BR"/>
              </w:rPr>
              <w:t>2.4</w:t>
            </w:r>
          </w:p>
        </w:tc>
        <w:tc>
          <w:tcPr>
            <w:tcW w:w="3958" w:type="dxa"/>
            <w:tcBorders>
              <w:top w:val="nil"/>
              <w:left w:val="nil"/>
              <w:bottom w:val="nil"/>
              <w:right w:val="single" w:sz="4" w:space="0" w:color="auto"/>
            </w:tcBorders>
            <w:shd w:val="clear" w:color="auto" w:fill="auto"/>
            <w:noWrap/>
            <w:vAlign w:val="center"/>
            <w:hideMark/>
          </w:tcPr>
          <w:p w:rsidR="0068667F" w:rsidRPr="004A49E5" w:rsidRDefault="0068667F" w:rsidP="00193B86">
            <w:pPr>
              <w:rPr>
                <w:sz w:val="20"/>
                <w:szCs w:val="20"/>
                <w:lang w:eastAsia="pt-BR"/>
              </w:rPr>
            </w:pPr>
            <w:r w:rsidRPr="004A49E5">
              <w:rPr>
                <w:sz w:val="20"/>
                <w:szCs w:val="20"/>
                <w:lang w:eastAsia="pt-BR"/>
              </w:rPr>
              <w:t>CPRB</w:t>
            </w:r>
          </w:p>
        </w:tc>
        <w:tc>
          <w:tcPr>
            <w:tcW w:w="2095"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r w:rsidRPr="004A49E5">
              <w:rPr>
                <w:sz w:val="20"/>
                <w:szCs w:val="20"/>
                <w:lang w:eastAsia="pt-BR"/>
              </w:rPr>
              <w:t>0,00</w:t>
            </w:r>
          </w:p>
        </w:tc>
        <w:tc>
          <w:tcPr>
            <w:tcW w:w="1360" w:type="dxa"/>
            <w:tcBorders>
              <w:top w:val="nil"/>
              <w:left w:val="nil"/>
              <w:bottom w:val="nil"/>
              <w:right w:val="single" w:sz="4" w:space="0" w:color="auto"/>
            </w:tcBorders>
            <w:shd w:val="clear" w:color="auto" w:fill="auto"/>
            <w:noWrap/>
            <w:vAlign w:val="center"/>
          </w:tcPr>
          <w:p w:rsidR="0068667F" w:rsidRPr="004A49E5" w:rsidRDefault="0068667F" w:rsidP="00193B86">
            <w:pPr>
              <w:jc w:val="center"/>
              <w:rPr>
                <w:sz w:val="20"/>
                <w:szCs w:val="20"/>
                <w:lang w:eastAsia="pt-BR"/>
              </w:rPr>
            </w:pP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c>
          <w:tcPr>
            <w:tcW w:w="3958" w:type="dxa"/>
            <w:tcBorders>
              <w:top w:val="nil"/>
              <w:left w:val="nil"/>
              <w:bottom w:val="nil"/>
              <w:right w:val="single" w:sz="4" w:space="0" w:color="auto"/>
            </w:tcBorders>
            <w:shd w:val="clear" w:color="auto" w:fill="auto"/>
            <w:noWrap/>
            <w:vAlign w:val="center"/>
            <w:hideMark/>
          </w:tcPr>
          <w:p w:rsidR="0068667F" w:rsidRPr="004A49E5" w:rsidRDefault="0068667F" w:rsidP="00193B86">
            <w:pPr>
              <w:rPr>
                <w:sz w:val="20"/>
                <w:szCs w:val="20"/>
                <w:lang w:eastAsia="pt-BR"/>
              </w:rPr>
            </w:pPr>
          </w:p>
        </w:tc>
        <w:tc>
          <w:tcPr>
            <w:tcW w:w="2095"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68667F" w:rsidRPr="004A49E5" w:rsidRDefault="0068667F" w:rsidP="00193B86">
            <w:pPr>
              <w:jc w:val="center"/>
              <w:rPr>
                <w:sz w:val="20"/>
                <w:szCs w:val="20"/>
                <w:lang w:eastAsia="pt-BR"/>
              </w:rPr>
            </w:pPr>
          </w:p>
        </w:tc>
        <w:tc>
          <w:tcPr>
            <w:tcW w:w="3958" w:type="dxa"/>
            <w:tcBorders>
              <w:top w:val="nil"/>
              <w:left w:val="nil"/>
              <w:bottom w:val="nil"/>
              <w:right w:val="single" w:sz="4" w:space="0" w:color="auto"/>
            </w:tcBorders>
            <w:shd w:val="clear" w:color="auto" w:fill="auto"/>
            <w:noWrap/>
            <w:vAlign w:val="center"/>
          </w:tcPr>
          <w:p w:rsidR="0068667F" w:rsidRPr="004A49E5" w:rsidRDefault="0068667F" w:rsidP="00193B86">
            <w:pPr>
              <w:rPr>
                <w:sz w:val="20"/>
                <w:szCs w:val="20"/>
                <w:lang w:eastAsia="pt-BR"/>
              </w:rPr>
            </w:pPr>
          </w:p>
        </w:tc>
        <w:tc>
          <w:tcPr>
            <w:tcW w:w="2095" w:type="dxa"/>
            <w:tcBorders>
              <w:top w:val="nil"/>
              <w:left w:val="nil"/>
              <w:bottom w:val="nil"/>
              <w:right w:val="single" w:sz="4" w:space="0" w:color="auto"/>
            </w:tcBorders>
            <w:shd w:val="clear" w:color="auto" w:fill="auto"/>
            <w:noWrap/>
            <w:vAlign w:val="center"/>
          </w:tcPr>
          <w:p w:rsidR="0068667F" w:rsidRPr="004A49E5" w:rsidRDefault="0068667F" w:rsidP="00193B86">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tcPr>
          <w:p w:rsidR="0068667F" w:rsidRPr="004A49E5" w:rsidRDefault="0068667F" w:rsidP="00193B86">
            <w:pPr>
              <w:jc w:val="center"/>
              <w:rPr>
                <w:sz w:val="20"/>
                <w:szCs w:val="20"/>
                <w:lang w:eastAsia="pt-BR"/>
              </w:rPr>
            </w:pPr>
          </w:p>
        </w:tc>
      </w:tr>
      <w:tr w:rsidR="004A49E5" w:rsidRPr="004A49E5" w:rsidTr="00193B86">
        <w:trPr>
          <w:trHeight w:val="403"/>
          <w:jc w:val="center"/>
        </w:trPr>
        <w:tc>
          <w:tcPr>
            <w:tcW w:w="634" w:type="dxa"/>
            <w:tcBorders>
              <w:top w:val="nil"/>
              <w:left w:val="single" w:sz="4" w:space="0" w:color="auto"/>
              <w:bottom w:val="nil"/>
              <w:right w:val="single" w:sz="4" w:space="0" w:color="auto"/>
            </w:tcBorders>
            <w:shd w:val="clear" w:color="auto" w:fill="auto"/>
            <w:noWrap/>
            <w:vAlign w:val="center"/>
            <w:hideMark/>
          </w:tcPr>
          <w:p w:rsidR="0068667F" w:rsidRPr="004A49E5" w:rsidRDefault="0068667F" w:rsidP="00193B86">
            <w:pPr>
              <w:jc w:val="center"/>
              <w:rPr>
                <w:bCs/>
                <w:sz w:val="20"/>
                <w:szCs w:val="20"/>
                <w:lang w:eastAsia="pt-BR"/>
              </w:rPr>
            </w:pPr>
            <w:r w:rsidRPr="004A49E5">
              <w:rPr>
                <w:bCs/>
                <w:sz w:val="20"/>
                <w:szCs w:val="20"/>
                <w:lang w:eastAsia="pt-BR"/>
              </w:rPr>
              <w:t>3</w:t>
            </w:r>
          </w:p>
        </w:tc>
        <w:tc>
          <w:tcPr>
            <w:tcW w:w="3958" w:type="dxa"/>
            <w:tcBorders>
              <w:top w:val="nil"/>
              <w:left w:val="nil"/>
              <w:bottom w:val="nil"/>
              <w:right w:val="single" w:sz="4" w:space="0" w:color="auto"/>
            </w:tcBorders>
            <w:shd w:val="clear" w:color="auto" w:fill="auto"/>
            <w:vAlign w:val="center"/>
            <w:hideMark/>
          </w:tcPr>
          <w:p w:rsidR="0068667F" w:rsidRPr="004A49E5" w:rsidRDefault="0068667F" w:rsidP="00193B86">
            <w:pPr>
              <w:jc w:val="left"/>
              <w:rPr>
                <w:bCs/>
                <w:sz w:val="20"/>
                <w:szCs w:val="20"/>
                <w:lang w:eastAsia="pt-BR"/>
              </w:rPr>
            </w:pPr>
            <w:r w:rsidRPr="004A49E5">
              <w:rPr>
                <w:bCs/>
                <w:sz w:val="20"/>
                <w:szCs w:val="20"/>
                <w:lang w:eastAsia="pt-BR"/>
              </w:rPr>
              <w:t>TAXA DE RISCO, SEGURO E GARANTIAS</w:t>
            </w:r>
          </w:p>
        </w:tc>
        <w:tc>
          <w:tcPr>
            <w:tcW w:w="2095"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8667F" w:rsidRPr="004A49E5" w:rsidRDefault="00193B86" w:rsidP="0068667F">
            <w:pPr>
              <w:jc w:val="center"/>
              <w:rPr>
                <w:bCs/>
                <w:sz w:val="20"/>
                <w:szCs w:val="20"/>
                <w:lang w:eastAsia="pt-BR"/>
              </w:rPr>
            </w:pPr>
            <w:r w:rsidRPr="004A49E5">
              <w:rPr>
                <w:bCs/>
                <w:sz w:val="20"/>
                <w:szCs w:val="20"/>
                <w:lang w:eastAsia="pt-BR"/>
              </w:rPr>
              <w:t>0,96</w:t>
            </w: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r w:rsidRPr="004A49E5">
              <w:rPr>
                <w:sz w:val="20"/>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68667F" w:rsidRPr="004A49E5" w:rsidRDefault="0068667F" w:rsidP="00193B86">
            <w:pPr>
              <w:rPr>
                <w:sz w:val="20"/>
                <w:szCs w:val="20"/>
                <w:lang w:eastAsia="pt-BR"/>
              </w:rPr>
            </w:pPr>
            <w:r w:rsidRPr="004A49E5">
              <w:rPr>
                <w:sz w:val="20"/>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r w:rsidRPr="004A49E5">
              <w:rPr>
                <w:sz w:val="20"/>
                <w:szCs w:val="20"/>
                <w:lang w:eastAsia="pt-BR"/>
              </w:rPr>
              <w:t>0,</w:t>
            </w:r>
            <w:r w:rsidR="00193B86" w:rsidRPr="004A49E5">
              <w:rPr>
                <w:sz w:val="20"/>
                <w:szCs w:val="20"/>
                <w:lang w:eastAsia="pt-BR"/>
              </w:rPr>
              <w:t>56</w:t>
            </w:r>
            <w:r w:rsidRPr="004A49E5">
              <w:rPr>
                <w:sz w:val="20"/>
                <w:szCs w:val="20"/>
                <w:lang w:eastAsia="pt-BR"/>
              </w:rPr>
              <w:t xml:space="preserve"> (R)</w:t>
            </w: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r w:rsidRPr="004A49E5">
              <w:rPr>
                <w:sz w:val="20"/>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68667F" w:rsidRPr="004A49E5" w:rsidRDefault="0068667F" w:rsidP="00193B86">
            <w:pPr>
              <w:rPr>
                <w:sz w:val="20"/>
                <w:szCs w:val="20"/>
                <w:lang w:eastAsia="pt-BR"/>
              </w:rPr>
            </w:pPr>
            <w:r w:rsidRPr="004A49E5">
              <w:rPr>
                <w:sz w:val="20"/>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r w:rsidRPr="004A49E5">
              <w:rPr>
                <w:sz w:val="20"/>
                <w:szCs w:val="20"/>
                <w:lang w:eastAsia="pt-BR"/>
              </w:rPr>
              <w:t>0,2</w:t>
            </w:r>
            <w:r w:rsidR="00193B86" w:rsidRPr="004A49E5">
              <w:rPr>
                <w:sz w:val="20"/>
                <w:szCs w:val="20"/>
                <w:lang w:eastAsia="pt-BR"/>
              </w:rPr>
              <w:t>0</w:t>
            </w:r>
            <w:r w:rsidRPr="004A49E5">
              <w:rPr>
                <w:sz w:val="20"/>
                <w:szCs w:val="20"/>
                <w:lang w:eastAsia="pt-BR"/>
              </w:rPr>
              <w:t xml:space="preserve"> (S)</w:t>
            </w: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r w:rsidRPr="004A49E5">
              <w:rPr>
                <w:sz w:val="20"/>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68667F" w:rsidRPr="004A49E5" w:rsidRDefault="0068667F" w:rsidP="00193B86">
            <w:pPr>
              <w:rPr>
                <w:sz w:val="20"/>
                <w:szCs w:val="20"/>
                <w:lang w:eastAsia="pt-BR"/>
              </w:rPr>
            </w:pPr>
            <w:r w:rsidRPr="004A49E5">
              <w:rPr>
                <w:sz w:val="20"/>
                <w:szCs w:val="20"/>
                <w:lang w:eastAsia="pt-BR"/>
              </w:rPr>
              <w:t>Garantias (G)</w:t>
            </w:r>
          </w:p>
        </w:tc>
        <w:tc>
          <w:tcPr>
            <w:tcW w:w="2095"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r w:rsidRPr="004A49E5">
              <w:rPr>
                <w:sz w:val="20"/>
                <w:szCs w:val="20"/>
                <w:lang w:eastAsia="pt-BR"/>
              </w:rPr>
              <w:t>0,2</w:t>
            </w:r>
            <w:r w:rsidR="00193B86" w:rsidRPr="004A49E5">
              <w:rPr>
                <w:sz w:val="20"/>
                <w:szCs w:val="20"/>
                <w:lang w:eastAsia="pt-BR"/>
              </w:rPr>
              <w:t>0</w:t>
            </w:r>
            <w:r w:rsidRPr="004A49E5">
              <w:rPr>
                <w:sz w:val="20"/>
                <w:szCs w:val="20"/>
                <w:lang w:eastAsia="pt-BR"/>
              </w:rPr>
              <w:t xml:space="preserve"> (G)</w:t>
            </w: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c>
          <w:tcPr>
            <w:tcW w:w="3958" w:type="dxa"/>
            <w:tcBorders>
              <w:top w:val="nil"/>
              <w:left w:val="nil"/>
              <w:bottom w:val="nil"/>
              <w:right w:val="single" w:sz="4" w:space="0" w:color="auto"/>
            </w:tcBorders>
            <w:shd w:val="clear" w:color="auto" w:fill="auto"/>
            <w:noWrap/>
            <w:vAlign w:val="center"/>
            <w:hideMark/>
          </w:tcPr>
          <w:p w:rsidR="0068667F" w:rsidRPr="004A49E5" w:rsidRDefault="0068667F" w:rsidP="00193B86">
            <w:pPr>
              <w:rPr>
                <w:sz w:val="20"/>
                <w:szCs w:val="20"/>
                <w:lang w:eastAsia="pt-BR"/>
              </w:rPr>
            </w:pPr>
          </w:p>
        </w:tc>
        <w:tc>
          <w:tcPr>
            <w:tcW w:w="2095"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68667F" w:rsidRPr="004A49E5" w:rsidRDefault="0068667F" w:rsidP="00193B86">
            <w:pPr>
              <w:jc w:val="center"/>
              <w:rPr>
                <w:sz w:val="20"/>
                <w:szCs w:val="20"/>
                <w:lang w:eastAsia="pt-BR"/>
              </w:rPr>
            </w:pPr>
          </w:p>
        </w:tc>
        <w:tc>
          <w:tcPr>
            <w:tcW w:w="3958" w:type="dxa"/>
            <w:tcBorders>
              <w:top w:val="nil"/>
              <w:left w:val="nil"/>
              <w:bottom w:val="nil"/>
              <w:right w:val="single" w:sz="4" w:space="0" w:color="auto"/>
            </w:tcBorders>
            <w:shd w:val="clear" w:color="auto" w:fill="auto"/>
            <w:noWrap/>
            <w:vAlign w:val="center"/>
          </w:tcPr>
          <w:p w:rsidR="0068667F" w:rsidRPr="004A49E5" w:rsidRDefault="0068667F" w:rsidP="00193B86">
            <w:pPr>
              <w:rPr>
                <w:sz w:val="20"/>
                <w:szCs w:val="20"/>
                <w:lang w:eastAsia="pt-BR"/>
              </w:rPr>
            </w:pPr>
          </w:p>
        </w:tc>
        <w:tc>
          <w:tcPr>
            <w:tcW w:w="2095" w:type="dxa"/>
            <w:tcBorders>
              <w:top w:val="nil"/>
              <w:left w:val="nil"/>
              <w:bottom w:val="nil"/>
              <w:right w:val="single" w:sz="4" w:space="0" w:color="auto"/>
            </w:tcBorders>
            <w:shd w:val="clear" w:color="auto" w:fill="auto"/>
            <w:noWrap/>
            <w:vAlign w:val="center"/>
          </w:tcPr>
          <w:p w:rsidR="0068667F" w:rsidRPr="004A49E5" w:rsidRDefault="0068667F" w:rsidP="00193B86">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tcPr>
          <w:p w:rsidR="0068667F" w:rsidRPr="004A49E5" w:rsidRDefault="0068667F" w:rsidP="00193B86">
            <w:pPr>
              <w:jc w:val="center"/>
              <w:rPr>
                <w:sz w:val="20"/>
                <w:szCs w:val="20"/>
                <w:lang w:eastAsia="pt-BR"/>
              </w:rPr>
            </w:pP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8667F" w:rsidRPr="004A49E5" w:rsidRDefault="0068667F" w:rsidP="00193B86">
            <w:pPr>
              <w:jc w:val="center"/>
              <w:rPr>
                <w:bCs/>
                <w:sz w:val="20"/>
                <w:szCs w:val="20"/>
                <w:lang w:eastAsia="pt-BR"/>
              </w:rPr>
            </w:pPr>
            <w:r w:rsidRPr="004A49E5">
              <w:rPr>
                <w:bCs/>
                <w:sz w:val="20"/>
                <w:szCs w:val="20"/>
                <w:lang w:eastAsia="pt-BR"/>
              </w:rPr>
              <w:t>4</w:t>
            </w:r>
          </w:p>
        </w:tc>
        <w:tc>
          <w:tcPr>
            <w:tcW w:w="3958" w:type="dxa"/>
            <w:tcBorders>
              <w:top w:val="nil"/>
              <w:left w:val="nil"/>
              <w:bottom w:val="nil"/>
              <w:right w:val="single" w:sz="4" w:space="0" w:color="auto"/>
            </w:tcBorders>
            <w:shd w:val="clear" w:color="auto" w:fill="auto"/>
            <w:noWrap/>
            <w:vAlign w:val="center"/>
            <w:hideMark/>
          </w:tcPr>
          <w:p w:rsidR="0068667F" w:rsidRPr="004A49E5" w:rsidRDefault="0068667F" w:rsidP="00193B86">
            <w:pPr>
              <w:rPr>
                <w:bCs/>
                <w:sz w:val="20"/>
                <w:szCs w:val="20"/>
                <w:lang w:eastAsia="pt-BR"/>
              </w:rPr>
            </w:pPr>
            <w:r w:rsidRPr="004A49E5">
              <w:rPr>
                <w:bCs/>
                <w:sz w:val="20"/>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8667F" w:rsidRPr="004A49E5" w:rsidRDefault="00193B86" w:rsidP="00193B86">
            <w:pPr>
              <w:jc w:val="center"/>
              <w:rPr>
                <w:bCs/>
                <w:sz w:val="20"/>
                <w:szCs w:val="20"/>
                <w:lang w:eastAsia="pt-BR"/>
              </w:rPr>
            </w:pPr>
            <w:r w:rsidRPr="004A49E5">
              <w:rPr>
                <w:bCs/>
                <w:sz w:val="20"/>
                <w:szCs w:val="20"/>
                <w:lang w:eastAsia="pt-BR"/>
              </w:rPr>
              <w:t>0,85</w:t>
            </w:r>
            <w:r w:rsidR="0068667F" w:rsidRPr="004A49E5">
              <w:rPr>
                <w:bCs/>
                <w:sz w:val="20"/>
                <w:szCs w:val="20"/>
                <w:lang w:eastAsia="pt-BR"/>
              </w:rPr>
              <w:t xml:space="preserve"> (DF)</w:t>
            </w: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c>
          <w:tcPr>
            <w:tcW w:w="3958" w:type="dxa"/>
            <w:tcBorders>
              <w:top w:val="nil"/>
              <w:left w:val="nil"/>
              <w:bottom w:val="nil"/>
              <w:right w:val="single" w:sz="4" w:space="0" w:color="auto"/>
            </w:tcBorders>
            <w:shd w:val="clear" w:color="auto" w:fill="auto"/>
            <w:noWrap/>
            <w:vAlign w:val="center"/>
            <w:hideMark/>
          </w:tcPr>
          <w:p w:rsidR="0068667F" w:rsidRPr="004A49E5" w:rsidRDefault="0068667F" w:rsidP="00193B86">
            <w:pPr>
              <w:rPr>
                <w:sz w:val="20"/>
                <w:szCs w:val="20"/>
                <w:lang w:eastAsia="pt-BR"/>
              </w:rPr>
            </w:pPr>
          </w:p>
        </w:tc>
        <w:tc>
          <w:tcPr>
            <w:tcW w:w="2095"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68667F" w:rsidRPr="004A49E5" w:rsidRDefault="0068667F" w:rsidP="00193B86">
            <w:pPr>
              <w:jc w:val="center"/>
              <w:rPr>
                <w:sz w:val="20"/>
                <w:szCs w:val="20"/>
                <w:lang w:eastAsia="pt-BR"/>
              </w:rPr>
            </w:pPr>
          </w:p>
        </w:tc>
        <w:tc>
          <w:tcPr>
            <w:tcW w:w="3958" w:type="dxa"/>
            <w:tcBorders>
              <w:top w:val="nil"/>
              <w:left w:val="nil"/>
              <w:bottom w:val="nil"/>
              <w:right w:val="single" w:sz="4" w:space="0" w:color="auto"/>
            </w:tcBorders>
            <w:shd w:val="clear" w:color="auto" w:fill="auto"/>
            <w:noWrap/>
            <w:vAlign w:val="center"/>
          </w:tcPr>
          <w:p w:rsidR="0068667F" w:rsidRPr="004A49E5" w:rsidRDefault="0068667F" w:rsidP="00193B86">
            <w:pPr>
              <w:rPr>
                <w:sz w:val="20"/>
                <w:szCs w:val="20"/>
                <w:lang w:eastAsia="pt-BR"/>
              </w:rPr>
            </w:pPr>
          </w:p>
        </w:tc>
        <w:tc>
          <w:tcPr>
            <w:tcW w:w="2095" w:type="dxa"/>
            <w:tcBorders>
              <w:top w:val="nil"/>
              <w:left w:val="nil"/>
              <w:bottom w:val="nil"/>
              <w:right w:val="single" w:sz="4" w:space="0" w:color="auto"/>
            </w:tcBorders>
            <w:shd w:val="clear" w:color="auto" w:fill="auto"/>
            <w:noWrap/>
            <w:vAlign w:val="center"/>
          </w:tcPr>
          <w:p w:rsidR="0068667F" w:rsidRPr="004A49E5" w:rsidRDefault="0068667F" w:rsidP="00193B86">
            <w:pPr>
              <w:jc w:val="center"/>
              <w:rPr>
                <w:sz w:val="20"/>
                <w:szCs w:val="20"/>
                <w:lang w:eastAsia="pt-BR"/>
              </w:rPr>
            </w:pPr>
          </w:p>
        </w:tc>
        <w:tc>
          <w:tcPr>
            <w:tcW w:w="1360" w:type="dxa"/>
            <w:tcBorders>
              <w:top w:val="nil"/>
              <w:left w:val="nil"/>
              <w:bottom w:val="nil"/>
              <w:right w:val="single" w:sz="4" w:space="0" w:color="auto"/>
            </w:tcBorders>
            <w:shd w:val="clear" w:color="auto" w:fill="auto"/>
            <w:noWrap/>
            <w:vAlign w:val="center"/>
          </w:tcPr>
          <w:p w:rsidR="0068667F" w:rsidRPr="004A49E5" w:rsidRDefault="0068667F" w:rsidP="00193B86">
            <w:pPr>
              <w:jc w:val="center"/>
              <w:rPr>
                <w:sz w:val="20"/>
                <w:szCs w:val="20"/>
                <w:lang w:eastAsia="pt-BR"/>
              </w:rPr>
            </w:pPr>
          </w:p>
        </w:tc>
      </w:tr>
      <w:tr w:rsidR="004A49E5" w:rsidRPr="004A49E5" w:rsidTr="00193B86">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68667F" w:rsidRPr="004A49E5" w:rsidRDefault="0068667F" w:rsidP="00193B86">
            <w:pPr>
              <w:jc w:val="center"/>
              <w:rPr>
                <w:bCs/>
                <w:sz w:val="20"/>
                <w:szCs w:val="20"/>
                <w:lang w:eastAsia="pt-BR"/>
              </w:rPr>
            </w:pPr>
            <w:r w:rsidRPr="004A49E5">
              <w:rPr>
                <w:bCs/>
                <w:sz w:val="20"/>
                <w:szCs w:val="20"/>
                <w:lang w:eastAsia="pt-BR"/>
              </w:rPr>
              <w:t>5</w:t>
            </w:r>
          </w:p>
        </w:tc>
        <w:tc>
          <w:tcPr>
            <w:tcW w:w="3958" w:type="dxa"/>
            <w:tcBorders>
              <w:top w:val="nil"/>
              <w:left w:val="nil"/>
              <w:bottom w:val="nil"/>
              <w:right w:val="single" w:sz="4" w:space="0" w:color="auto"/>
            </w:tcBorders>
            <w:shd w:val="clear" w:color="auto" w:fill="auto"/>
            <w:noWrap/>
            <w:vAlign w:val="center"/>
            <w:hideMark/>
          </w:tcPr>
          <w:p w:rsidR="0068667F" w:rsidRPr="004A49E5" w:rsidRDefault="0068667F" w:rsidP="00193B86">
            <w:pPr>
              <w:rPr>
                <w:bCs/>
                <w:sz w:val="20"/>
                <w:szCs w:val="20"/>
                <w:lang w:eastAsia="pt-BR"/>
              </w:rPr>
            </w:pPr>
            <w:r w:rsidRPr="004A49E5">
              <w:rPr>
                <w:bCs/>
                <w:sz w:val="20"/>
                <w:szCs w:val="20"/>
                <w:lang w:eastAsia="pt-BR"/>
              </w:rPr>
              <w:t>LUCRO (L)</w:t>
            </w:r>
          </w:p>
        </w:tc>
        <w:tc>
          <w:tcPr>
            <w:tcW w:w="2095" w:type="dxa"/>
            <w:tcBorders>
              <w:top w:val="nil"/>
              <w:left w:val="nil"/>
              <w:bottom w:val="nil"/>
              <w:right w:val="nil"/>
            </w:tcBorders>
            <w:shd w:val="clear" w:color="auto" w:fill="auto"/>
            <w:noWrap/>
            <w:vAlign w:val="center"/>
            <w:hideMark/>
          </w:tcPr>
          <w:p w:rsidR="0068667F" w:rsidRPr="004A49E5" w:rsidRDefault="0068667F" w:rsidP="00193B86">
            <w:pPr>
              <w:jc w:val="center"/>
              <w:rPr>
                <w:bCs/>
                <w:sz w:val="2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68667F" w:rsidRPr="004A49E5" w:rsidRDefault="00193B86" w:rsidP="0068667F">
            <w:pPr>
              <w:jc w:val="center"/>
              <w:rPr>
                <w:bCs/>
                <w:sz w:val="20"/>
                <w:szCs w:val="20"/>
                <w:lang w:eastAsia="pt-BR"/>
              </w:rPr>
            </w:pPr>
            <w:r w:rsidRPr="004A49E5">
              <w:rPr>
                <w:bCs/>
                <w:sz w:val="20"/>
                <w:szCs w:val="20"/>
                <w:lang w:eastAsia="pt-BR"/>
              </w:rPr>
              <w:t>4,13</w:t>
            </w:r>
            <w:r w:rsidR="0068667F" w:rsidRPr="004A49E5">
              <w:rPr>
                <w:bCs/>
                <w:sz w:val="20"/>
                <w:szCs w:val="20"/>
                <w:lang w:eastAsia="pt-BR"/>
              </w:rPr>
              <w:t xml:space="preserve"> (L)</w:t>
            </w:r>
          </w:p>
        </w:tc>
      </w:tr>
      <w:tr w:rsidR="004A49E5" w:rsidRPr="004A49E5" w:rsidTr="00193B86">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68667F" w:rsidRPr="004A49E5" w:rsidRDefault="0068667F" w:rsidP="00193B86">
            <w:pPr>
              <w:rPr>
                <w:sz w:val="20"/>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rsidR="0068667F" w:rsidRPr="004A49E5" w:rsidRDefault="0068667F" w:rsidP="00193B86">
            <w:pPr>
              <w:jc w:val="center"/>
              <w:rPr>
                <w:sz w:val="20"/>
                <w:szCs w:val="20"/>
                <w:lang w:eastAsia="pt-BR"/>
              </w:rPr>
            </w:pPr>
          </w:p>
        </w:tc>
      </w:tr>
      <w:tr w:rsidR="0068667F" w:rsidRPr="004A49E5" w:rsidTr="00193B86">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667F" w:rsidRPr="004A49E5" w:rsidRDefault="0068667F" w:rsidP="00193B86">
            <w:pPr>
              <w:jc w:val="center"/>
              <w:rPr>
                <w:bCs/>
                <w:sz w:val="20"/>
                <w:szCs w:val="20"/>
                <w:lang w:eastAsia="pt-BR"/>
              </w:rPr>
            </w:pPr>
            <w:r w:rsidRPr="004A49E5">
              <w:rPr>
                <w:bCs/>
                <w:sz w:val="20"/>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667F" w:rsidRPr="004A49E5" w:rsidRDefault="0068667F" w:rsidP="00193B86">
            <w:pPr>
              <w:jc w:val="center"/>
              <w:rPr>
                <w:bCs/>
                <w:sz w:val="20"/>
                <w:szCs w:val="20"/>
                <w:lang w:eastAsia="pt-BR"/>
              </w:rPr>
            </w:pPr>
            <w:r w:rsidRPr="004A49E5">
              <w:rPr>
                <w:bCs/>
                <w:sz w:val="20"/>
                <w:szCs w:val="20"/>
                <w:lang w:eastAsia="pt-BR"/>
              </w:rPr>
              <w:t>1</w:t>
            </w:r>
            <w:r w:rsidR="00193B86" w:rsidRPr="004A49E5">
              <w:rPr>
                <w:bCs/>
                <w:sz w:val="20"/>
                <w:szCs w:val="20"/>
                <w:lang w:eastAsia="pt-BR"/>
              </w:rPr>
              <w:t>2</w:t>
            </w:r>
            <w:r w:rsidRPr="004A49E5">
              <w:rPr>
                <w:bCs/>
                <w:sz w:val="20"/>
                <w:szCs w:val="20"/>
                <w:lang w:eastAsia="pt-BR"/>
              </w:rPr>
              <w:t>,00</w:t>
            </w:r>
          </w:p>
        </w:tc>
      </w:tr>
    </w:tbl>
    <w:p w:rsidR="0068667F" w:rsidRPr="004A49E5" w:rsidRDefault="0068667F" w:rsidP="0068667F">
      <w:pPr>
        <w:rPr>
          <w:sz w:val="20"/>
          <w:szCs w:val="20"/>
        </w:rPr>
      </w:pPr>
    </w:p>
    <w:p w:rsidR="0068667F" w:rsidRPr="004A49E5" w:rsidRDefault="0068667F" w:rsidP="0068667F">
      <w:pPr>
        <w:rPr>
          <w:sz w:val="20"/>
          <w:szCs w:val="20"/>
        </w:rPr>
      </w:pPr>
    </w:p>
    <w:p w:rsidR="0068667F" w:rsidRPr="004A49E5" w:rsidRDefault="0068667F" w:rsidP="0068667F">
      <w:pPr>
        <w:ind w:left="284"/>
        <w:rPr>
          <w:sz w:val="20"/>
          <w:szCs w:val="20"/>
        </w:rPr>
      </w:pPr>
      <w:r w:rsidRPr="004A49E5">
        <w:rPr>
          <w:sz w:val="20"/>
          <w:szCs w:val="20"/>
        </w:rPr>
        <w:t>Acórdão TCU nº 2622/2013</w:t>
      </w:r>
    </w:p>
    <w:p w:rsidR="0068667F" w:rsidRPr="004A49E5" w:rsidRDefault="0068667F" w:rsidP="0068667F">
      <w:pPr>
        <w:ind w:left="284"/>
        <w:rPr>
          <w:sz w:val="20"/>
          <w:szCs w:val="20"/>
        </w:rPr>
      </w:pPr>
    </w:p>
    <w:p w:rsidR="0068667F" w:rsidRPr="004A49E5" w:rsidRDefault="0068667F" w:rsidP="0068667F">
      <w:pPr>
        <w:ind w:left="284"/>
        <w:rPr>
          <w:rFonts w:eastAsiaTheme="minorEastAsia"/>
          <w:sz w:val="20"/>
          <w:szCs w:val="20"/>
        </w:rPr>
      </w:pPr>
      <m:oMathPara>
        <m:oMathParaPr>
          <m:jc m:val="left"/>
        </m:oMathParaPr>
        <m:oMath>
          <m:r>
            <w:rPr>
              <w:rFonts w:ascii="Cambria Math" w:hAnsi="Cambria Math"/>
              <w:sz w:val="20"/>
              <w:szCs w:val="20"/>
            </w:rPr>
            <m:t>BDI=</m:t>
          </m:r>
          <m:d>
            <m:dPr>
              <m:ctrlPr>
                <w:rPr>
                  <w:rFonts w:ascii="Cambria Math" w:hAnsi="Cambria Math"/>
                  <w:i/>
                  <w:sz w:val="20"/>
                  <w:szCs w:val="20"/>
                </w:rPr>
              </m:ctrlPr>
            </m:dPr>
            <m:e>
              <m:f>
                <m:fPr>
                  <m:ctrlPr>
                    <w:rPr>
                      <w:rFonts w:ascii="Cambria Math" w:hAnsi="Cambria Math"/>
                      <w:i/>
                      <w:sz w:val="20"/>
                      <w:szCs w:val="20"/>
                    </w:rPr>
                  </m:ctrlPr>
                </m:fPr>
                <m:num>
                  <m:d>
                    <m:dPr>
                      <m:ctrlPr>
                        <w:rPr>
                          <w:rFonts w:ascii="Cambria Math" w:hAnsi="Cambria Math"/>
                          <w:i/>
                          <w:sz w:val="20"/>
                          <w:szCs w:val="20"/>
                        </w:rPr>
                      </m:ctrlPr>
                    </m:dPr>
                    <m:e>
                      <m:r>
                        <w:rPr>
                          <w:rFonts w:ascii="Cambria Math" w:hAnsi="Cambria Math"/>
                          <w:sz w:val="20"/>
                          <w:szCs w:val="20"/>
                        </w:rPr>
                        <m:t>1+</m:t>
                      </m:r>
                      <m:d>
                        <m:dPr>
                          <m:ctrlPr>
                            <w:rPr>
                              <w:rFonts w:ascii="Cambria Math" w:hAnsi="Cambria Math"/>
                              <w:i/>
                              <w:sz w:val="20"/>
                              <w:szCs w:val="20"/>
                            </w:rPr>
                          </m:ctrlPr>
                        </m:dPr>
                        <m:e>
                          <m:r>
                            <w:rPr>
                              <w:rFonts w:ascii="Cambria Math" w:hAnsi="Cambria Math"/>
                              <w:sz w:val="20"/>
                              <w:szCs w:val="20"/>
                            </w:rPr>
                            <m:t>AC+R+S+G</m:t>
                          </m:r>
                        </m:e>
                      </m:d>
                    </m:e>
                  </m:d>
                  <m:r>
                    <w:rPr>
                      <w:rFonts w:ascii="Cambria Math" w:hAnsi="Cambria Math"/>
                      <w:sz w:val="20"/>
                      <w:szCs w:val="20"/>
                    </w:rPr>
                    <m:t>x</m:t>
                  </m:r>
                  <m:d>
                    <m:dPr>
                      <m:ctrlPr>
                        <w:rPr>
                          <w:rFonts w:ascii="Cambria Math" w:hAnsi="Cambria Math"/>
                          <w:i/>
                          <w:sz w:val="20"/>
                          <w:szCs w:val="20"/>
                        </w:rPr>
                      </m:ctrlPr>
                    </m:dPr>
                    <m:e>
                      <m:r>
                        <w:rPr>
                          <w:rFonts w:ascii="Cambria Math" w:hAnsi="Cambria Math"/>
                          <w:sz w:val="20"/>
                          <w:szCs w:val="20"/>
                        </w:rPr>
                        <m:t>1+DF</m:t>
                      </m:r>
                    </m:e>
                  </m:d>
                  <m:r>
                    <w:rPr>
                      <w:rFonts w:ascii="Cambria Math" w:hAnsi="Cambria Math"/>
                      <w:sz w:val="20"/>
                      <w:szCs w:val="20"/>
                    </w:rPr>
                    <m:t>x</m:t>
                  </m:r>
                  <m:d>
                    <m:dPr>
                      <m:ctrlPr>
                        <w:rPr>
                          <w:rFonts w:ascii="Cambria Math" w:hAnsi="Cambria Math"/>
                          <w:i/>
                          <w:sz w:val="20"/>
                          <w:szCs w:val="20"/>
                        </w:rPr>
                      </m:ctrlPr>
                    </m:dPr>
                    <m:e>
                      <m:r>
                        <w:rPr>
                          <w:rFonts w:ascii="Cambria Math" w:hAnsi="Cambria Math"/>
                          <w:sz w:val="20"/>
                          <w:szCs w:val="20"/>
                        </w:rPr>
                        <m:t>1+L</m:t>
                      </m:r>
                    </m:e>
                  </m:d>
                </m:num>
                <m:den>
                  <m:d>
                    <m:dPr>
                      <m:ctrlPr>
                        <w:rPr>
                          <w:rFonts w:ascii="Cambria Math" w:hAnsi="Cambria Math"/>
                          <w:i/>
                          <w:sz w:val="20"/>
                          <w:szCs w:val="20"/>
                        </w:rPr>
                      </m:ctrlPr>
                    </m:dPr>
                    <m:e>
                      <m:r>
                        <w:rPr>
                          <w:rFonts w:ascii="Cambria Math" w:hAnsi="Cambria Math"/>
                          <w:sz w:val="20"/>
                          <w:szCs w:val="20"/>
                        </w:rPr>
                        <m:t>1-I</m:t>
                      </m:r>
                    </m:e>
                  </m:d>
                </m:den>
              </m:f>
              <m:r>
                <w:rPr>
                  <w:rFonts w:ascii="Cambria Math" w:hAnsi="Cambria Math"/>
                  <w:sz w:val="20"/>
                  <w:szCs w:val="20"/>
                </w:rPr>
                <m:t>-1</m:t>
              </m:r>
            </m:e>
          </m:d>
          <m:r>
            <w:rPr>
              <w:rFonts w:ascii="Cambria Math" w:hAnsi="Cambria Math"/>
              <w:sz w:val="20"/>
              <w:szCs w:val="20"/>
            </w:rPr>
            <m:t>x100</m:t>
          </m:r>
        </m:oMath>
      </m:oMathPara>
    </w:p>
    <w:p w:rsidR="00E62215" w:rsidRPr="004A49E5" w:rsidRDefault="00E62215" w:rsidP="00E62215">
      <w:pPr>
        <w:ind w:left="284"/>
        <w:rPr>
          <w:rFonts w:eastAsiaTheme="minorEastAsia"/>
          <w:sz w:val="20"/>
          <w:szCs w:val="20"/>
        </w:rPr>
      </w:pPr>
    </w:p>
    <w:p w:rsidR="006009B7" w:rsidRPr="004A49E5" w:rsidRDefault="006009B7" w:rsidP="00324DA5">
      <w:pPr>
        <w:pStyle w:val="Legenda"/>
        <w:jc w:val="both"/>
      </w:pPr>
      <w:r w:rsidRPr="004A49E5">
        <w:br w:type="page"/>
      </w:r>
    </w:p>
    <w:p w:rsidR="006009B7" w:rsidRPr="004A49E5" w:rsidRDefault="006009B7" w:rsidP="006009B7">
      <w:pPr>
        <w:pStyle w:val="Legenda"/>
      </w:pPr>
      <w:bookmarkStart w:id="58" w:name="_Ref450205759"/>
      <w:bookmarkStart w:id="59" w:name="_Ref450206152"/>
      <w:r w:rsidRPr="004A49E5">
        <w:lastRenderedPageBreak/>
        <w:t xml:space="preserve">Anexo </w:t>
      </w:r>
      <w:r w:rsidR="00C053A6" w:rsidRPr="004A49E5">
        <w:fldChar w:fldCharType="begin"/>
      </w:r>
      <w:r w:rsidRPr="004A49E5">
        <w:instrText xml:space="preserve"> SEQ Anexo \* ROMAN </w:instrText>
      </w:r>
      <w:r w:rsidR="00C053A6" w:rsidRPr="004A49E5">
        <w:fldChar w:fldCharType="separate"/>
      </w:r>
      <w:r w:rsidR="004A49E5" w:rsidRPr="004A49E5">
        <w:t>V</w:t>
      </w:r>
      <w:r w:rsidR="00C053A6" w:rsidRPr="004A49E5">
        <w:fldChar w:fldCharType="end"/>
      </w:r>
      <w:bookmarkEnd w:id="58"/>
      <w:r w:rsidRPr="004A49E5">
        <w:t>: Desenhos e memoriais</w:t>
      </w:r>
      <w:bookmarkEnd w:id="59"/>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jc w:val="center"/>
        <w:rPr>
          <w:b/>
          <w:sz w:val="20"/>
          <w:szCs w:val="20"/>
        </w:rPr>
      </w:pPr>
      <w:r w:rsidRPr="004A49E5">
        <w:rPr>
          <w:b/>
          <w:sz w:val="20"/>
          <w:szCs w:val="20"/>
        </w:rPr>
        <w:t>DESENHOS E MEMORIAIS – NORMAS/ESPECIFICAÇÕES TÉCNICAS</w:t>
      </w: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jc w:val="center"/>
        <w:rPr>
          <w:b/>
          <w:sz w:val="20"/>
          <w:szCs w:val="20"/>
        </w:rPr>
      </w:pPr>
      <w:r w:rsidRPr="004A49E5">
        <w:rPr>
          <w:b/>
          <w:sz w:val="20"/>
          <w:szCs w:val="20"/>
        </w:rPr>
        <w:t>(GRAVADO EM ARQUIVO SEPARADO)</w:t>
      </w:r>
    </w:p>
    <w:p w:rsidR="006009B7" w:rsidRPr="004A49E5" w:rsidRDefault="006009B7" w:rsidP="006009B7">
      <w:pPr>
        <w:pStyle w:val="Legenda"/>
      </w:pPr>
      <w:r w:rsidRPr="004A49E5">
        <w:br w:type="page"/>
      </w:r>
      <w:bookmarkStart w:id="60" w:name="_Ref450206111"/>
      <w:bookmarkStart w:id="61" w:name="_Ref450206154"/>
      <w:r w:rsidRPr="004A49E5">
        <w:lastRenderedPageBreak/>
        <w:t xml:space="preserve">Anexo </w:t>
      </w:r>
      <w:r w:rsidR="00C053A6" w:rsidRPr="004A49E5">
        <w:fldChar w:fldCharType="begin"/>
      </w:r>
      <w:r w:rsidRPr="004A49E5">
        <w:instrText xml:space="preserve"> SEQ Anexo \* ROMAN </w:instrText>
      </w:r>
      <w:r w:rsidR="00C053A6" w:rsidRPr="004A49E5">
        <w:fldChar w:fldCharType="separate"/>
      </w:r>
      <w:r w:rsidR="004A49E5" w:rsidRPr="004A49E5">
        <w:t>VI</w:t>
      </w:r>
      <w:r w:rsidR="00C053A6" w:rsidRPr="004A49E5">
        <w:fldChar w:fldCharType="end"/>
      </w:r>
      <w:bookmarkEnd w:id="60"/>
      <w:r w:rsidRPr="004A49E5">
        <w:t>: Manual de Uso da Marca do Governo</w:t>
      </w:r>
      <w:bookmarkEnd w:id="61"/>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jc w:val="center"/>
        <w:rPr>
          <w:b/>
          <w:sz w:val="20"/>
          <w:szCs w:val="20"/>
        </w:rPr>
      </w:pPr>
      <w:r w:rsidRPr="004A49E5">
        <w:rPr>
          <w:b/>
          <w:sz w:val="20"/>
          <w:szCs w:val="20"/>
        </w:rPr>
        <w:t>Manual de Uso da Marca do Governo Federal</w:t>
      </w:r>
    </w:p>
    <w:p w:rsidR="006009B7" w:rsidRPr="004A49E5" w:rsidRDefault="006009B7" w:rsidP="006009B7">
      <w:pPr>
        <w:jc w:val="center"/>
        <w:rPr>
          <w:b/>
          <w:sz w:val="20"/>
          <w:szCs w:val="20"/>
        </w:rPr>
      </w:pPr>
      <w:r w:rsidRPr="004A49E5">
        <w:rPr>
          <w:b/>
          <w:sz w:val="20"/>
          <w:szCs w:val="20"/>
        </w:rPr>
        <w:t xml:space="preserve">Obras (Modelo de Placas </w:t>
      </w:r>
      <w:r w:rsidR="00F070E1" w:rsidRPr="004A49E5">
        <w:rPr>
          <w:b/>
          <w:sz w:val="20"/>
          <w:szCs w:val="20"/>
        </w:rPr>
        <w:t>CODEVASF</w:t>
      </w:r>
      <w:r w:rsidRPr="004A49E5">
        <w:rPr>
          <w:b/>
          <w:sz w:val="20"/>
          <w:szCs w:val="20"/>
        </w:rPr>
        <w:t>)</w:t>
      </w: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jc w:val="center"/>
        <w:rPr>
          <w:b/>
          <w:sz w:val="20"/>
          <w:szCs w:val="20"/>
        </w:rPr>
      </w:pPr>
      <w:r w:rsidRPr="004A49E5">
        <w:rPr>
          <w:b/>
          <w:sz w:val="20"/>
          <w:szCs w:val="20"/>
        </w:rPr>
        <w:t>(GRAVADO EM ARQUIVO SEPARADO)</w:t>
      </w:r>
    </w:p>
    <w:p w:rsidR="006009B7" w:rsidRPr="004A49E5" w:rsidRDefault="006009B7" w:rsidP="006009B7">
      <w:pPr>
        <w:pStyle w:val="Legenda"/>
      </w:pPr>
      <w:r w:rsidRPr="004A49E5">
        <w:br w:type="page"/>
      </w:r>
      <w:bookmarkStart w:id="62" w:name="_Ref450205931"/>
      <w:bookmarkStart w:id="63" w:name="_Ref450206155"/>
      <w:r w:rsidRPr="004A49E5">
        <w:lastRenderedPageBreak/>
        <w:t xml:space="preserve">Anexo </w:t>
      </w:r>
      <w:r w:rsidR="00C053A6" w:rsidRPr="004A49E5">
        <w:fldChar w:fldCharType="begin"/>
      </w:r>
      <w:r w:rsidRPr="004A49E5">
        <w:instrText xml:space="preserve"> SEQ Anexo \* ROMAN </w:instrText>
      </w:r>
      <w:r w:rsidR="00C053A6" w:rsidRPr="004A49E5">
        <w:fldChar w:fldCharType="separate"/>
      </w:r>
      <w:r w:rsidR="004A49E5" w:rsidRPr="004A49E5">
        <w:t>VII</w:t>
      </w:r>
      <w:r w:rsidR="00C053A6" w:rsidRPr="004A49E5">
        <w:fldChar w:fldCharType="end"/>
      </w:r>
      <w:bookmarkEnd w:id="62"/>
      <w:r w:rsidRPr="004A49E5">
        <w:t>: Planilha de Custos do Valor do Orçamento de Referência (Planilha Resumida)</w:t>
      </w:r>
      <w:bookmarkEnd w:id="63"/>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jc w:val="center"/>
        <w:rPr>
          <w:b/>
          <w:sz w:val="20"/>
          <w:szCs w:val="20"/>
        </w:rPr>
      </w:pPr>
      <w:r w:rsidRPr="004A49E5">
        <w:rPr>
          <w:b/>
          <w:sz w:val="20"/>
          <w:szCs w:val="20"/>
        </w:rPr>
        <w:t>PLANILHA DE CUSTOS DO VALOR DO ORÇAMENTO DE REFERÊNCIA</w:t>
      </w:r>
    </w:p>
    <w:p w:rsidR="006009B7" w:rsidRPr="004A49E5" w:rsidRDefault="006009B7" w:rsidP="006009B7">
      <w:pPr>
        <w:jc w:val="center"/>
        <w:rPr>
          <w:b/>
          <w:sz w:val="20"/>
          <w:szCs w:val="20"/>
        </w:rPr>
      </w:pPr>
      <w:r w:rsidRPr="004A49E5">
        <w:rPr>
          <w:b/>
          <w:sz w:val="20"/>
          <w:szCs w:val="20"/>
        </w:rPr>
        <w:t xml:space="preserve">(PLANILHA </w:t>
      </w:r>
      <w:r w:rsidR="00036B51" w:rsidRPr="004A49E5">
        <w:rPr>
          <w:b/>
          <w:sz w:val="20"/>
          <w:szCs w:val="20"/>
        </w:rPr>
        <w:t xml:space="preserve">ORÇAMENTÁRIA </w:t>
      </w:r>
      <w:r w:rsidRPr="004A49E5">
        <w:rPr>
          <w:b/>
          <w:sz w:val="20"/>
          <w:szCs w:val="20"/>
        </w:rPr>
        <w:t>RESUMIDA)</w:t>
      </w:r>
    </w:p>
    <w:p w:rsidR="006009B7" w:rsidRPr="004A49E5" w:rsidRDefault="006009B7" w:rsidP="006009B7">
      <w:pPr>
        <w:rPr>
          <w:sz w:val="20"/>
          <w:szCs w:val="20"/>
        </w:rPr>
      </w:pPr>
    </w:p>
    <w:p w:rsidR="006009B7" w:rsidRPr="004A49E5" w:rsidRDefault="006009B7" w:rsidP="006009B7">
      <w:pPr>
        <w:jc w:val="center"/>
        <w:rPr>
          <w:b/>
          <w:sz w:val="20"/>
          <w:szCs w:val="20"/>
        </w:rPr>
      </w:pPr>
      <w:r w:rsidRPr="004A49E5">
        <w:rPr>
          <w:b/>
          <w:sz w:val="20"/>
          <w:szCs w:val="20"/>
        </w:rPr>
        <w:t>(GRAVADO EM ARQUIVO SEPARADO)</w:t>
      </w:r>
    </w:p>
    <w:p w:rsidR="006009B7" w:rsidRPr="004A49E5" w:rsidRDefault="006009B7" w:rsidP="006009B7">
      <w:pPr>
        <w:rPr>
          <w:sz w:val="20"/>
          <w:szCs w:val="20"/>
        </w:rPr>
      </w:pPr>
    </w:p>
    <w:p w:rsidR="006009B7" w:rsidRPr="004A49E5" w:rsidRDefault="006009B7" w:rsidP="006009B7">
      <w:pPr>
        <w:rPr>
          <w:sz w:val="20"/>
          <w:szCs w:val="20"/>
        </w:rPr>
      </w:pPr>
      <w:r w:rsidRPr="004A49E5">
        <w:rPr>
          <w:sz w:val="20"/>
          <w:szCs w:val="20"/>
        </w:rPr>
        <w:br w:type="page"/>
      </w:r>
    </w:p>
    <w:p w:rsidR="006009B7" w:rsidRPr="004A49E5" w:rsidRDefault="006009B7" w:rsidP="006009B7">
      <w:pPr>
        <w:pStyle w:val="Legenda"/>
      </w:pPr>
      <w:bookmarkStart w:id="64" w:name="_Ref450205763"/>
      <w:bookmarkStart w:id="65" w:name="_Ref462845951"/>
      <w:bookmarkStart w:id="66" w:name="_Ref450206160"/>
      <w:r w:rsidRPr="004A49E5">
        <w:lastRenderedPageBreak/>
        <w:t xml:space="preserve">Anexo </w:t>
      </w:r>
      <w:r w:rsidR="00C053A6" w:rsidRPr="004A49E5">
        <w:fldChar w:fldCharType="begin"/>
      </w:r>
      <w:r w:rsidRPr="004A49E5">
        <w:instrText xml:space="preserve"> SEQ Anexo \* ROMAN </w:instrText>
      </w:r>
      <w:r w:rsidR="00C053A6" w:rsidRPr="004A49E5">
        <w:fldChar w:fldCharType="separate"/>
      </w:r>
      <w:r w:rsidR="004A49E5" w:rsidRPr="004A49E5">
        <w:t>VIII</w:t>
      </w:r>
      <w:r w:rsidR="00C053A6" w:rsidRPr="004A49E5">
        <w:fldChar w:fldCharType="end"/>
      </w:r>
      <w:bookmarkEnd w:id="64"/>
      <w:r w:rsidRPr="004A49E5">
        <w:t>: Planilha de Custos do Valor do Orçamento de Referência (Planilha Detalhada)</w:t>
      </w:r>
      <w:bookmarkEnd w:id="65"/>
    </w:p>
    <w:bookmarkEnd w:id="66"/>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rPr>
          <w:sz w:val="20"/>
          <w:szCs w:val="20"/>
        </w:rPr>
      </w:pPr>
    </w:p>
    <w:p w:rsidR="006009B7" w:rsidRPr="004A49E5" w:rsidRDefault="006009B7" w:rsidP="006009B7">
      <w:pPr>
        <w:jc w:val="center"/>
        <w:rPr>
          <w:b/>
          <w:sz w:val="20"/>
          <w:szCs w:val="20"/>
        </w:rPr>
      </w:pPr>
      <w:r w:rsidRPr="004A49E5">
        <w:rPr>
          <w:b/>
          <w:sz w:val="20"/>
          <w:szCs w:val="20"/>
        </w:rPr>
        <w:t>PLANILHA DE CUSTOS DO VALOR DO ORÇAMENTO DE REFERÊNCIA</w:t>
      </w:r>
    </w:p>
    <w:p w:rsidR="006009B7" w:rsidRPr="004A49E5" w:rsidRDefault="006009B7" w:rsidP="006009B7">
      <w:pPr>
        <w:jc w:val="center"/>
        <w:rPr>
          <w:b/>
          <w:sz w:val="20"/>
          <w:szCs w:val="20"/>
        </w:rPr>
      </w:pPr>
      <w:r w:rsidRPr="004A49E5">
        <w:rPr>
          <w:b/>
          <w:sz w:val="20"/>
          <w:szCs w:val="20"/>
        </w:rPr>
        <w:t xml:space="preserve">(PLANILHA </w:t>
      </w:r>
      <w:r w:rsidR="00036B51" w:rsidRPr="004A49E5">
        <w:rPr>
          <w:b/>
          <w:sz w:val="20"/>
          <w:szCs w:val="20"/>
        </w:rPr>
        <w:t xml:space="preserve">ORÇAMENTÁRIA </w:t>
      </w:r>
      <w:r w:rsidRPr="004A49E5">
        <w:rPr>
          <w:b/>
          <w:sz w:val="20"/>
          <w:szCs w:val="20"/>
        </w:rPr>
        <w:t>DETALHADA)</w:t>
      </w:r>
    </w:p>
    <w:p w:rsidR="006009B7" w:rsidRPr="004A49E5" w:rsidRDefault="006009B7" w:rsidP="006009B7">
      <w:pPr>
        <w:rPr>
          <w:sz w:val="20"/>
          <w:szCs w:val="20"/>
        </w:rPr>
      </w:pPr>
    </w:p>
    <w:p w:rsidR="006009B7" w:rsidRPr="004A49E5" w:rsidRDefault="006009B7" w:rsidP="006009B7">
      <w:pPr>
        <w:jc w:val="center"/>
        <w:rPr>
          <w:b/>
          <w:sz w:val="20"/>
          <w:szCs w:val="20"/>
        </w:rPr>
      </w:pPr>
      <w:r w:rsidRPr="004A49E5">
        <w:rPr>
          <w:b/>
          <w:sz w:val="20"/>
          <w:szCs w:val="20"/>
        </w:rPr>
        <w:t>(GRAVADO EM ARQUIVO SEPARADO)</w:t>
      </w:r>
    </w:p>
    <w:bookmarkEnd w:id="49"/>
    <w:bookmarkEnd w:id="50"/>
    <w:bookmarkEnd w:id="0"/>
    <w:p w:rsidR="006009B7" w:rsidRPr="004A49E5" w:rsidRDefault="006009B7" w:rsidP="006009B7">
      <w:pPr>
        <w:jc w:val="center"/>
        <w:rPr>
          <w:b/>
          <w:sz w:val="20"/>
          <w:szCs w:val="20"/>
        </w:rPr>
      </w:pPr>
    </w:p>
    <w:sectPr w:rsidR="006009B7" w:rsidRPr="004A49E5" w:rsidSect="00E81829">
      <w:headerReference w:type="default" r:id="rId14"/>
      <w:footerReference w:type="default" r:id="rId15"/>
      <w:pgSz w:w="11906" w:h="16838" w:code="9"/>
      <w:pgMar w:top="1701" w:right="1134" w:bottom="1134" w:left="1701" w:header="737"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603C7" w:rsidRDefault="003603C7" w:rsidP="00A507E3">
      <w:r>
        <w:separator/>
      </w:r>
    </w:p>
  </w:endnote>
  <w:endnote w:type="continuationSeparator" w:id="0">
    <w:p w:rsidR="003603C7" w:rsidRDefault="003603C7"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 New Roman PS">
    <w:altName w:val="Times New Roman"/>
    <w:charset w:val="00"/>
    <w:family w:val="roman"/>
    <w:pitch w:val="default"/>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37938545"/>
      <w:docPartObj>
        <w:docPartGallery w:val="Page Numbers (Bottom of Page)"/>
        <w:docPartUnique/>
      </w:docPartObj>
    </w:sdtPr>
    <w:sdtEndPr/>
    <w:sdtContent>
      <w:p w:rsidR="009C5D2C" w:rsidRDefault="009C5D2C">
        <w:pPr>
          <w:pStyle w:val="Rodap"/>
          <w:jc w:val="right"/>
        </w:pPr>
        <w:r>
          <w:fldChar w:fldCharType="begin"/>
        </w:r>
        <w:r>
          <w:instrText>PAGE   \* MERGEFORMAT</w:instrText>
        </w:r>
        <w:r>
          <w:fldChar w:fldCharType="separate"/>
        </w:r>
        <w:r>
          <w:rPr>
            <w:noProof/>
          </w:rPr>
          <w:t>32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603C7" w:rsidRDefault="003603C7" w:rsidP="00A507E3">
      <w:r>
        <w:separator/>
      </w:r>
    </w:p>
  </w:footnote>
  <w:footnote w:type="continuationSeparator" w:id="0">
    <w:p w:rsidR="003603C7" w:rsidRDefault="003603C7" w:rsidP="00A507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206" w:type="dxa"/>
      <w:jc w:val="center"/>
      <w:tblLook w:val="04A0" w:firstRow="1" w:lastRow="0" w:firstColumn="1" w:lastColumn="0" w:noHBand="0" w:noVBand="1"/>
    </w:tblPr>
    <w:tblGrid>
      <w:gridCol w:w="2976"/>
      <w:gridCol w:w="7230"/>
    </w:tblGrid>
    <w:tr w:rsidR="009C5D2C" w:rsidTr="00A507E3">
      <w:trPr>
        <w:trHeight w:val="113"/>
        <w:jc w:val="center"/>
      </w:trPr>
      <w:tc>
        <w:tcPr>
          <w:tcW w:w="2836" w:type="dxa"/>
          <w:vAlign w:val="center"/>
        </w:tcPr>
        <w:p w:rsidR="009C5D2C" w:rsidRDefault="009C5D2C">
          <w:pPr>
            <w:pStyle w:val="Cabealho"/>
          </w:pPr>
          <w:r>
            <w:rPr>
              <w:noProof/>
              <w:lang w:eastAsia="pt-BR"/>
            </w:rPr>
            <w:drawing>
              <wp:inline distT="0" distB="0" distL="0" distR="0">
                <wp:extent cx="1751106" cy="460188"/>
                <wp:effectExtent l="0" t="0" r="1905"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rsidR="009C5D2C" w:rsidRPr="00A507E3" w:rsidRDefault="009C5D2C">
          <w:pPr>
            <w:pStyle w:val="Cabealho"/>
            <w:rPr>
              <w:b/>
              <w:sz w:val="28"/>
              <w:szCs w:val="28"/>
            </w:rPr>
          </w:pPr>
          <w:r w:rsidRPr="00A507E3">
            <w:rPr>
              <w:b/>
              <w:sz w:val="28"/>
              <w:szCs w:val="28"/>
            </w:rPr>
            <w:t>Ministério da Integração Nacional</w:t>
          </w:r>
        </w:p>
        <w:p w:rsidR="009C5D2C" w:rsidRPr="00A507E3" w:rsidRDefault="009C5D2C" w:rsidP="00A507E3">
          <w:pPr>
            <w:pStyle w:val="Cabealho"/>
            <w:rPr>
              <w:b/>
              <w:sz w:val="19"/>
              <w:szCs w:val="19"/>
            </w:rPr>
          </w:pPr>
          <w:r w:rsidRPr="00A507E3">
            <w:rPr>
              <w:b/>
              <w:sz w:val="19"/>
              <w:szCs w:val="19"/>
            </w:rPr>
            <w:t>Companhia de Desenvolvimento dos Vales do São Francisco e do Parnaíba</w:t>
          </w:r>
        </w:p>
        <w:p w:rsidR="009C5D2C" w:rsidRDefault="009C5D2C" w:rsidP="00A507E3">
          <w:pPr>
            <w:pStyle w:val="Cabealho"/>
          </w:pPr>
          <w:r w:rsidRPr="00A507E3">
            <w:rPr>
              <w:b/>
            </w:rPr>
            <w:t>Área de Revitalização das Bacias Hidrográficas</w:t>
          </w:r>
        </w:p>
      </w:tc>
    </w:tr>
  </w:tbl>
  <w:p w:rsidR="009C5D2C" w:rsidRPr="00A507E3" w:rsidRDefault="009C5D2C">
    <w:pPr>
      <w:pStyle w:val="Cabealho"/>
      <w:rPr>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5360AEC"/>
    <w:multiLevelType w:val="hybridMultilevel"/>
    <w:tmpl w:val="7870CB5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 w15:restartNumberingAfterBreak="0">
    <w:nsid w:val="080F64F2"/>
    <w:multiLevelType w:val="hybridMultilevel"/>
    <w:tmpl w:val="A344F312"/>
    <w:lvl w:ilvl="0" w:tplc="D8FCFC1E">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A267AD4"/>
    <w:multiLevelType w:val="hybridMultilevel"/>
    <w:tmpl w:val="2FBC8AA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0472296"/>
    <w:multiLevelType w:val="hybridMultilevel"/>
    <w:tmpl w:val="59FC798C"/>
    <w:lvl w:ilvl="0" w:tplc="63DED438">
      <w:start w:val="1"/>
      <w:numFmt w:val="bullet"/>
      <w:lvlText w:val="-"/>
      <w:lvlJc w:val="left"/>
      <w:pPr>
        <w:ind w:left="1571" w:hanging="360"/>
      </w:pPr>
      <w:rPr>
        <w:rFonts w:ascii="Courier New" w:hAnsi="Courier New"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6" w15:restartNumberingAfterBreak="0">
    <w:nsid w:val="105835F7"/>
    <w:multiLevelType w:val="multilevel"/>
    <w:tmpl w:val="29E8063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lowerLetter"/>
      <w:lvlText w:val="%3)"/>
      <w:lvlJc w:val="left"/>
      <w:pPr>
        <w:ind w:left="1224" w:hanging="504"/>
      </w:pPr>
      <w:rPr>
        <w:rFonts w:ascii="Arial" w:hAnsi="Arial" w:hint="default"/>
        <w:b w:val="0"/>
        <w:i w:val="0"/>
        <w:sz w:val="23"/>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95764D6"/>
    <w:multiLevelType w:val="hybridMultilevel"/>
    <w:tmpl w:val="5D5E76BE"/>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BA707FB"/>
    <w:multiLevelType w:val="hybridMultilevel"/>
    <w:tmpl w:val="270E8FF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221A69D5"/>
    <w:multiLevelType w:val="multilevel"/>
    <w:tmpl w:val="4AA6221E"/>
    <w:lvl w:ilvl="0">
      <w:start w:val="1"/>
      <w:numFmt w:val="decimal"/>
      <w:pStyle w:val="Ttulo1"/>
      <w:lvlText w:val="%1."/>
      <w:lvlJc w:val="left"/>
      <w:pPr>
        <w:ind w:left="360" w:hanging="360"/>
      </w:pPr>
      <w:rPr>
        <w:rFonts w:hint="default"/>
      </w:rPr>
    </w:lvl>
    <w:lvl w:ilvl="1">
      <w:start w:val="1"/>
      <w:numFmt w:val="decimal"/>
      <w:pStyle w:val="Ttulo2"/>
      <w:lvlText w:val="%1.%2."/>
      <w:lvlJc w:val="left"/>
      <w:pPr>
        <w:ind w:left="574" w:hanging="432"/>
      </w:pPr>
      <w:rPr>
        <w:rFonts w:hint="default"/>
      </w:rPr>
    </w:lvl>
    <w:lvl w:ilvl="2">
      <w:start w:val="1"/>
      <w:numFmt w:val="decimal"/>
      <w:pStyle w:val="Ttulo3"/>
      <w:lvlText w:val="%1.%2.%3."/>
      <w:lvlJc w:val="left"/>
      <w:pPr>
        <w:ind w:left="1224" w:hanging="504"/>
      </w:pPr>
      <w:rPr>
        <w:rFonts w:hint="default"/>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34304324"/>
    <w:multiLevelType w:val="hybridMultilevel"/>
    <w:tmpl w:val="1B64140E"/>
    <w:lvl w:ilvl="0" w:tplc="8D1CCC60">
      <w:start w:val="1"/>
      <w:numFmt w:val="decimal"/>
      <w:lvlText w:val="b.%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8972BEC"/>
    <w:multiLevelType w:val="hybridMultilevel"/>
    <w:tmpl w:val="E806E49C"/>
    <w:lvl w:ilvl="0" w:tplc="B3D22752">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4C7739A3"/>
    <w:multiLevelType w:val="hybridMultilevel"/>
    <w:tmpl w:val="9F5AD5E8"/>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4D947C3E"/>
    <w:multiLevelType w:val="hybridMultilevel"/>
    <w:tmpl w:val="51D60DE8"/>
    <w:lvl w:ilvl="0" w:tplc="05EEF8D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51FB5CFA"/>
    <w:multiLevelType w:val="hybridMultilevel"/>
    <w:tmpl w:val="66228410"/>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54852902"/>
    <w:multiLevelType w:val="multilevel"/>
    <w:tmpl w:val="F216B726"/>
    <w:lvl w:ilvl="0">
      <w:start w:val="1"/>
      <w:numFmt w:val="decimal"/>
      <w:lvlText w:val="%1."/>
      <w:lvlJc w:val="left"/>
      <w:pPr>
        <w:tabs>
          <w:tab w:val="num" w:pos="1021"/>
        </w:tabs>
        <w:ind w:left="1021" w:hanging="1021"/>
      </w:pPr>
      <w:rPr>
        <w:rFonts w:hint="default"/>
      </w:rPr>
    </w:lvl>
    <w:lvl w:ilvl="1">
      <w:start w:val="1"/>
      <w:numFmt w:val="decimal"/>
      <w:lvlText w:val="%1.%2."/>
      <w:lvlJc w:val="left"/>
      <w:pPr>
        <w:tabs>
          <w:tab w:val="num" w:pos="1021"/>
        </w:tabs>
        <w:ind w:left="1021" w:hanging="1021"/>
      </w:pPr>
      <w:rPr>
        <w:rFonts w:hint="default"/>
        <w:b w:val="0"/>
      </w:rPr>
    </w:lvl>
    <w:lvl w:ilvl="2">
      <w:start w:val="1"/>
      <w:numFmt w:val="lowerLetter"/>
      <w:lvlText w:val="%3)"/>
      <w:lvlJc w:val="left"/>
      <w:pPr>
        <w:tabs>
          <w:tab w:val="num" w:pos="1021"/>
        </w:tabs>
        <w:ind w:left="1021" w:hanging="1021"/>
      </w:pPr>
      <w:rPr>
        <w:rFonts w:hint="default"/>
        <w:sz w:val="24"/>
        <w:szCs w:val="24"/>
      </w:rPr>
    </w:lvl>
    <w:lvl w:ilvl="3">
      <w:start w:val="1"/>
      <w:numFmt w:val="decimal"/>
      <w:lvlText w:val="%1.%2.%3.%4."/>
      <w:lvlJc w:val="left"/>
      <w:pPr>
        <w:tabs>
          <w:tab w:val="num" w:pos="1021"/>
        </w:tabs>
        <w:ind w:left="1021" w:hanging="1021"/>
      </w:pPr>
      <w:rPr>
        <w:rFonts w:hint="default"/>
        <w:b w:val="0"/>
      </w:rPr>
    </w:lvl>
    <w:lvl w:ilvl="4">
      <w:start w:val="1"/>
      <w:numFmt w:val="decimal"/>
      <w:lvlText w:val="%1.%2.%3.%4.%5."/>
      <w:lvlJc w:val="left"/>
      <w:pPr>
        <w:tabs>
          <w:tab w:val="num" w:pos="1021"/>
        </w:tabs>
        <w:ind w:left="1021" w:hanging="1021"/>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9" w15:restartNumberingAfterBreak="0">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560F36D7"/>
    <w:multiLevelType w:val="hybridMultilevel"/>
    <w:tmpl w:val="1B74AC08"/>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574D6087"/>
    <w:multiLevelType w:val="hybridMultilevel"/>
    <w:tmpl w:val="E0C2F406"/>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22" w15:restartNumberingAfterBreak="0">
    <w:nsid w:val="5A0F32CC"/>
    <w:multiLevelType w:val="hybridMultilevel"/>
    <w:tmpl w:val="DE96B0B0"/>
    <w:lvl w:ilvl="0" w:tplc="FDA431E8">
      <w:start w:val="1"/>
      <w:numFmt w:val="lowerLetter"/>
      <w:lvlText w:val="%1)"/>
      <w:lvlJc w:val="left"/>
      <w:pPr>
        <w:ind w:left="720" w:hanging="360"/>
      </w:pPr>
      <w:rPr>
        <w:rFonts w:ascii="Arial" w:hAnsi="Arial" w:hint="default"/>
        <w:b w:val="0"/>
        <w:i w:val="0"/>
        <w:sz w:val="23"/>
      </w:rPr>
    </w:lvl>
    <w:lvl w:ilvl="1" w:tplc="276E2D6C">
      <w:start w:val="1"/>
      <w:numFmt w:val="lowerLetter"/>
      <w:lvlText w:val="%2.1"/>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5B7D26A5"/>
    <w:multiLevelType w:val="hybridMultilevel"/>
    <w:tmpl w:val="93103920"/>
    <w:lvl w:ilvl="0" w:tplc="A0BCC16A">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5CBA0ACC"/>
    <w:multiLevelType w:val="hybridMultilevel"/>
    <w:tmpl w:val="4A481D98"/>
    <w:lvl w:ilvl="0" w:tplc="782A85CE">
      <w:start w:val="5"/>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63947278"/>
    <w:multiLevelType w:val="hybridMultilevel"/>
    <w:tmpl w:val="611AC032"/>
    <w:lvl w:ilvl="0" w:tplc="53A8DEE0">
      <w:start w:val="1"/>
      <w:numFmt w:val="decimal"/>
      <w:lvlText w:val="c%1)"/>
      <w:lvlJc w:val="left"/>
      <w:pPr>
        <w:ind w:left="720" w:hanging="360"/>
      </w:pPr>
      <w:rPr>
        <w:rFonts w:ascii="Arial" w:hAnsi="Arial" w:hint="default"/>
        <w:b w:val="0"/>
        <w:i w:val="0"/>
        <w:color w:val="auto"/>
        <w:sz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66B73D5B"/>
    <w:multiLevelType w:val="hybridMultilevel"/>
    <w:tmpl w:val="316EC0F0"/>
    <w:lvl w:ilvl="0" w:tplc="141CE536">
      <w:start w:val="1"/>
      <w:numFmt w:val="decimal"/>
      <w:lvlText w:val="d.%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676440F6"/>
    <w:multiLevelType w:val="multilevel"/>
    <w:tmpl w:val="979226DA"/>
    <w:lvl w:ilvl="0">
      <w:start w:val="1"/>
      <w:numFmt w:val="decimal"/>
      <w:lvlText w:val="%1."/>
      <w:lvlJc w:val="left"/>
      <w:pPr>
        <w:tabs>
          <w:tab w:val="num" w:pos="1021"/>
        </w:tabs>
        <w:ind w:left="1021" w:hanging="1021"/>
      </w:pPr>
      <w:rPr>
        <w:rFonts w:hint="default"/>
      </w:rPr>
    </w:lvl>
    <w:lvl w:ilvl="1">
      <w:start w:val="1"/>
      <w:numFmt w:val="decimal"/>
      <w:lvlText w:val="%1.%2."/>
      <w:lvlJc w:val="left"/>
      <w:pPr>
        <w:tabs>
          <w:tab w:val="num" w:pos="1021"/>
        </w:tabs>
        <w:ind w:left="1021" w:hanging="1021"/>
      </w:pPr>
      <w:rPr>
        <w:rFonts w:hint="default"/>
        <w:b w:val="0"/>
      </w:rPr>
    </w:lvl>
    <w:lvl w:ilvl="2">
      <w:start w:val="1"/>
      <w:numFmt w:val="decimal"/>
      <w:lvlText w:val="%1.%2.%3."/>
      <w:lvlJc w:val="left"/>
      <w:pPr>
        <w:tabs>
          <w:tab w:val="num" w:pos="1021"/>
        </w:tabs>
        <w:ind w:left="1021" w:hanging="1021"/>
      </w:pPr>
      <w:rPr>
        <w:rFonts w:hint="default"/>
        <w:sz w:val="24"/>
        <w:szCs w:val="24"/>
      </w:rPr>
    </w:lvl>
    <w:lvl w:ilvl="3">
      <w:start w:val="1"/>
      <w:numFmt w:val="decimal"/>
      <w:lvlText w:val="%1.%2.%3.%4."/>
      <w:lvlJc w:val="left"/>
      <w:pPr>
        <w:tabs>
          <w:tab w:val="num" w:pos="1021"/>
        </w:tabs>
        <w:ind w:left="1021" w:hanging="1021"/>
      </w:pPr>
      <w:rPr>
        <w:rFonts w:hint="default"/>
        <w:b w:val="0"/>
      </w:rPr>
    </w:lvl>
    <w:lvl w:ilvl="4">
      <w:start w:val="1"/>
      <w:numFmt w:val="decimal"/>
      <w:lvlText w:val="%1.%2.%3.%4.%5."/>
      <w:lvlJc w:val="left"/>
      <w:pPr>
        <w:tabs>
          <w:tab w:val="num" w:pos="1021"/>
        </w:tabs>
        <w:ind w:left="1021" w:hanging="1021"/>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9" w15:restartNumberingAfterBreak="0">
    <w:nsid w:val="685E281C"/>
    <w:multiLevelType w:val="hybridMultilevel"/>
    <w:tmpl w:val="F1E47FE8"/>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6AB31603"/>
    <w:multiLevelType w:val="hybridMultilevel"/>
    <w:tmpl w:val="535441CA"/>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2" w15:restartNumberingAfterBreak="0">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3" w15:restartNumberingAfterBreak="0">
    <w:nsid w:val="6C1F2AB9"/>
    <w:multiLevelType w:val="hybridMultilevel"/>
    <w:tmpl w:val="31D4F766"/>
    <w:lvl w:ilvl="0" w:tplc="91AA9B24">
      <w:start w:val="1"/>
      <w:numFmt w:val="decimal"/>
      <w:lvlText w:val="d.%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759B0D58"/>
    <w:multiLevelType w:val="hybridMultilevel"/>
    <w:tmpl w:val="4866E4EC"/>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FB17C14"/>
    <w:multiLevelType w:val="hybridMultilevel"/>
    <w:tmpl w:val="D43EEF1A"/>
    <w:lvl w:ilvl="0" w:tplc="0416001B">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0"/>
  </w:num>
  <w:num w:numId="2">
    <w:abstractNumId w:val="34"/>
  </w:num>
  <w:num w:numId="3">
    <w:abstractNumId w:val="17"/>
  </w:num>
  <w:num w:numId="4">
    <w:abstractNumId w:val="36"/>
  </w:num>
  <w:num w:numId="5">
    <w:abstractNumId w:val="9"/>
  </w:num>
  <w:num w:numId="6">
    <w:abstractNumId w:val="35"/>
  </w:num>
  <w:num w:numId="7">
    <w:abstractNumId w:val="3"/>
  </w:num>
  <w:num w:numId="8">
    <w:abstractNumId w:val="5"/>
  </w:num>
  <w:num w:numId="9">
    <w:abstractNumId w:val="21"/>
  </w:num>
  <w:num w:numId="10">
    <w:abstractNumId w:val="2"/>
  </w:num>
  <w:num w:numId="11">
    <w:abstractNumId w:val="32"/>
  </w:num>
  <w:num w:numId="12">
    <w:abstractNumId w:val="31"/>
  </w:num>
  <w:num w:numId="13">
    <w:abstractNumId w:val="23"/>
  </w:num>
  <w:num w:numId="14">
    <w:abstractNumId w:val="25"/>
  </w:num>
  <w:num w:numId="15">
    <w:abstractNumId w:val="13"/>
  </w:num>
  <w:num w:numId="16">
    <w:abstractNumId w:val="38"/>
  </w:num>
  <w:num w:numId="17">
    <w:abstractNumId w:val="11"/>
  </w:num>
  <w:num w:numId="18">
    <w:abstractNumId w:val="29"/>
  </w:num>
  <w:num w:numId="19">
    <w:abstractNumId w:val="4"/>
  </w:num>
  <w:num w:numId="20">
    <w:abstractNumId w:val="14"/>
  </w:num>
  <w:num w:numId="21">
    <w:abstractNumId w:val="33"/>
  </w:num>
  <w:num w:numId="22">
    <w:abstractNumId w:val="16"/>
  </w:num>
  <w:num w:numId="23">
    <w:abstractNumId w:val="27"/>
  </w:num>
  <w:num w:numId="24">
    <w:abstractNumId w:val="20"/>
  </w:num>
  <w:num w:numId="25">
    <w:abstractNumId w:val="6"/>
  </w:num>
  <w:num w:numId="26">
    <w:abstractNumId w:val="15"/>
  </w:num>
  <w:num w:numId="27">
    <w:abstractNumId w:val="22"/>
  </w:num>
  <w:num w:numId="28">
    <w:abstractNumId w:val="12"/>
  </w:num>
  <w:num w:numId="29">
    <w:abstractNumId w:val="1"/>
  </w:num>
  <w:num w:numId="30">
    <w:abstractNumId w:val="19"/>
  </w:num>
  <w:num w:numId="31">
    <w:abstractNumId w:val="37"/>
  </w:num>
  <w:num w:numId="32">
    <w:abstractNumId w:val="30"/>
  </w:num>
  <w:num w:numId="33">
    <w:abstractNumId w:val="24"/>
  </w:num>
  <w:num w:numId="34">
    <w:abstractNumId w:val="10"/>
  </w:num>
  <w:num w:numId="35">
    <w:abstractNumId w:val="10"/>
  </w:num>
  <w:num w:numId="36">
    <w:abstractNumId w:val="8"/>
  </w:num>
  <w:num w:numId="37">
    <w:abstractNumId w:val="0"/>
  </w:num>
  <w:num w:numId="38">
    <w:abstractNumId w:val="28"/>
  </w:num>
  <w:num w:numId="39">
    <w:abstractNumId w:val="18"/>
  </w:num>
  <w:num w:numId="40">
    <w:abstractNumId w:val="10"/>
  </w:num>
  <w:num w:numId="41">
    <w:abstractNumId w:val="7"/>
  </w:num>
  <w:num w:numId="42">
    <w:abstractNumId w:val="10"/>
  </w:num>
  <w:num w:numId="43">
    <w:abstractNumId w:val="10"/>
  </w:num>
  <w:num w:numId="44">
    <w:abstractNumId w:val="10"/>
  </w:num>
  <w:num w:numId="45">
    <w:abstractNumId w:val="26"/>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7DCB"/>
    <w:rsid w:val="000102E6"/>
    <w:rsid w:val="000105CA"/>
    <w:rsid w:val="000157B9"/>
    <w:rsid w:val="000159E4"/>
    <w:rsid w:val="000203CE"/>
    <w:rsid w:val="00026649"/>
    <w:rsid w:val="000278C7"/>
    <w:rsid w:val="0003097F"/>
    <w:rsid w:val="000311C6"/>
    <w:rsid w:val="0003204E"/>
    <w:rsid w:val="00033117"/>
    <w:rsid w:val="0003323A"/>
    <w:rsid w:val="00036B51"/>
    <w:rsid w:val="00036CB7"/>
    <w:rsid w:val="000430C7"/>
    <w:rsid w:val="00043D7D"/>
    <w:rsid w:val="00044134"/>
    <w:rsid w:val="00044664"/>
    <w:rsid w:val="0005640B"/>
    <w:rsid w:val="00064A7F"/>
    <w:rsid w:val="00066B99"/>
    <w:rsid w:val="00072AAD"/>
    <w:rsid w:val="00081604"/>
    <w:rsid w:val="0008226D"/>
    <w:rsid w:val="000823E6"/>
    <w:rsid w:val="00082B11"/>
    <w:rsid w:val="0008404A"/>
    <w:rsid w:val="00090972"/>
    <w:rsid w:val="000928FC"/>
    <w:rsid w:val="00094D0B"/>
    <w:rsid w:val="00097B51"/>
    <w:rsid w:val="000A1542"/>
    <w:rsid w:val="000A2009"/>
    <w:rsid w:val="000A2B33"/>
    <w:rsid w:val="000A7723"/>
    <w:rsid w:val="000B0E94"/>
    <w:rsid w:val="000B197C"/>
    <w:rsid w:val="000B26C3"/>
    <w:rsid w:val="000B762E"/>
    <w:rsid w:val="000D281C"/>
    <w:rsid w:val="000D67FC"/>
    <w:rsid w:val="000D7C24"/>
    <w:rsid w:val="000E0F24"/>
    <w:rsid w:val="000E1AF6"/>
    <w:rsid w:val="000E30BC"/>
    <w:rsid w:val="000E389F"/>
    <w:rsid w:val="000E64DA"/>
    <w:rsid w:val="000E68BD"/>
    <w:rsid w:val="000F656C"/>
    <w:rsid w:val="000F70AC"/>
    <w:rsid w:val="000F712F"/>
    <w:rsid w:val="001031CE"/>
    <w:rsid w:val="00103785"/>
    <w:rsid w:val="00104997"/>
    <w:rsid w:val="00111B75"/>
    <w:rsid w:val="001125CA"/>
    <w:rsid w:val="001138A3"/>
    <w:rsid w:val="00113AD5"/>
    <w:rsid w:val="00114ECB"/>
    <w:rsid w:val="00115A06"/>
    <w:rsid w:val="00116DEC"/>
    <w:rsid w:val="0012563E"/>
    <w:rsid w:val="00135CD7"/>
    <w:rsid w:val="0014222D"/>
    <w:rsid w:val="0014395C"/>
    <w:rsid w:val="00144C72"/>
    <w:rsid w:val="00152DB1"/>
    <w:rsid w:val="001559A3"/>
    <w:rsid w:val="00156826"/>
    <w:rsid w:val="00157183"/>
    <w:rsid w:val="00161E06"/>
    <w:rsid w:val="001672E3"/>
    <w:rsid w:val="00170F2A"/>
    <w:rsid w:val="00171293"/>
    <w:rsid w:val="00173987"/>
    <w:rsid w:val="0018231E"/>
    <w:rsid w:val="00182CCE"/>
    <w:rsid w:val="00184943"/>
    <w:rsid w:val="0019047E"/>
    <w:rsid w:val="00192141"/>
    <w:rsid w:val="00192608"/>
    <w:rsid w:val="00192852"/>
    <w:rsid w:val="00192E2C"/>
    <w:rsid w:val="00193167"/>
    <w:rsid w:val="00193B86"/>
    <w:rsid w:val="00195DCF"/>
    <w:rsid w:val="0019779B"/>
    <w:rsid w:val="001A090E"/>
    <w:rsid w:val="001A130B"/>
    <w:rsid w:val="001A16CE"/>
    <w:rsid w:val="001A2136"/>
    <w:rsid w:val="001A5F59"/>
    <w:rsid w:val="001B19A2"/>
    <w:rsid w:val="001B30C0"/>
    <w:rsid w:val="001B5B00"/>
    <w:rsid w:val="001C272D"/>
    <w:rsid w:val="001C2F84"/>
    <w:rsid w:val="001C4659"/>
    <w:rsid w:val="001C4864"/>
    <w:rsid w:val="001C5A6D"/>
    <w:rsid w:val="001D0865"/>
    <w:rsid w:val="001D4FF2"/>
    <w:rsid w:val="001D5433"/>
    <w:rsid w:val="001D7579"/>
    <w:rsid w:val="001E105E"/>
    <w:rsid w:val="001E1EA5"/>
    <w:rsid w:val="001E7CD6"/>
    <w:rsid w:val="001F2743"/>
    <w:rsid w:val="0020101F"/>
    <w:rsid w:val="002015D7"/>
    <w:rsid w:val="0021758F"/>
    <w:rsid w:val="00217B47"/>
    <w:rsid w:val="002205EC"/>
    <w:rsid w:val="00225A72"/>
    <w:rsid w:val="002335F0"/>
    <w:rsid w:val="00233D35"/>
    <w:rsid w:val="00236126"/>
    <w:rsid w:val="00243DB8"/>
    <w:rsid w:val="002459E5"/>
    <w:rsid w:val="00254D49"/>
    <w:rsid w:val="0026026A"/>
    <w:rsid w:val="00264A2C"/>
    <w:rsid w:val="0027134E"/>
    <w:rsid w:val="00271ABD"/>
    <w:rsid w:val="00272171"/>
    <w:rsid w:val="00285D35"/>
    <w:rsid w:val="00291F30"/>
    <w:rsid w:val="00295A64"/>
    <w:rsid w:val="002A048B"/>
    <w:rsid w:val="002C4DF7"/>
    <w:rsid w:val="002C69D7"/>
    <w:rsid w:val="002D0844"/>
    <w:rsid w:val="002D1DE5"/>
    <w:rsid w:val="002D2D8C"/>
    <w:rsid w:val="002D5014"/>
    <w:rsid w:val="002E178C"/>
    <w:rsid w:val="002E23F7"/>
    <w:rsid w:val="002F2633"/>
    <w:rsid w:val="002F4BEB"/>
    <w:rsid w:val="003010B3"/>
    <w:rsid w:val="003051FF"/>
    <w:rsid w:val="003121D7"/>
    <w:rsid w:val="00316B2A"/>
    <w:rsid w:val="0032131E"/>
    <w:rsid w:val="00324DA5"/>
    <w:rsid w:val="00330B86"/>
    <w:rsid w:val="00331D3D"/>
    <w:rsid w:val="003323E4"/>
    <w:rsid w:val="00333C89"/>
    <w:rsid w:val="003348FB"/>
    <w:rsid w:val="003365DB"/>
    <w:rsid w:val="00336C8A"/>
    <w:rsid w:val="00352831"/>
    <w:rsid w:val="00355853"/>
    <w:rsid w:val="003602FA"/>
    <w:rsid w:val="003603C7"/>
    <w:rsid w:val="00365BDF"/>
    <w:rsid w:val="00375E2B"/>
    <w:rsid w:val="003760B9"/>
    <w:rsid w:val="00377901"/>
    <w:rsid w:val="00380022"/>
    <w:rsid w:val="00381ADF"/>
    <w:rsid w:val="00383FB7"/>
    <w:rsid w:val="003864AB"/>
    <w:rsid w:val="003864D6"/>
    <w:rsid w:val="0038705A"/>
    <w:rsid w:val="00387DCB"/>
    <w:rsid w:val="00390B40"/>
    <w:rsid w:val="00394C6C"/>
    <w:rsid w:val="003A07E9"/>
    <w:rsid w:val="003A2D9B"/>
    <w:rsid w:val="003A460A"/>
    <w:rsid w:val="003A7CFB"/>
    <w:rsid w:val="003B2BC4"/>
    <w:rsid w:val="003B6C0F"/>
    <w:rsid w:val="003B781B"/>
    <w:rsid w:val="003B788E"/>
    <w:rsid w:val="003C1BA9"/>
    <w:rsid w:val="003C2ED5"/>
    <w:rsid w:val="003C5DDF"/>
    <w:rsid w:val="003D022D"/>
    <w:rsid w:val="003D2131"/>
    <w:rsid w:val="003D2452"/>
    <w:rsid w:val="003D2DF0"/>
    <w:rsid w:val="003D4EF3"/>
    <w:rsid w:val="003D5526"/>
    <w:rsid w:val="003D640B"/>
    <w:rsid w:val="003E024F"/>
    <w:rsid w:val="003E1567"/>
    <w:rsid w:val="003E1647"/>
    <w:rsid w:val="003F1605"/>
    <w:rsid w:val="003F294F"/>
    <w:rsid w:val="003F51CF"/>
    <w:rsid w:val="003F6E2E"/>
    <w:rsid w:val="004006C5"/>
    <w:rsid w:val="00402B32"/>
    <w:rsid w:val="00403AE8"/>
    <w:rsid w:val="00404986"/>
    <w:rsid w:val="00405329"/>
    <w:rsid w:val="00406593"/>
    <w:rsid w:val="00407342"/>
    <w:rsid w:val="004132B9"/>
    <w:rsid w:val="00424D67"/>
    <w:rsid w:val="00432FB7"/>
    <w:rsid w:val="00457AC1"/>
    <w:rsid w:val="004621E4"/>
    <w:rsid w:val="00462496"/>
    <w:rsid w:val="004631ED"/>
    <w:rsid w:val="004638C4"/>
    <w:rsid w:val="004655D5"/>
    <w:rsid w:val="004838DE"/>
    <w:rsid w:val="004838FF"/>
    <w:rsid w:val="00483B4A"/>
    <w:rsid w:val="00484502"/>
    <w:rsid w:val="00485079"/>
    <w:rsid w:val="00496F71"/>
    <w:rsid w:val="00497531"/>
    <w:rsid w:val="00497B16"/>
    <w:rsid w:val="004A0FC3"/>
    <w:rsid w:val="004A49E5"/>
    <w:rsid w:val="004A570C"/>
    <w:rsid w:val="004A5EC9"/>
    <w:rsid w:val="004A72D4"/>
    <w:rsid w:val="004B321C"/>
    <w:rsid w:val="004B7037"/>
    <w:rsid w:val="004C2912"/>
    <w:rsid w:val="004C4831"/>
    <w:rsid w:val="004D11E2"/>
    <w:rsid w:val="004D16A0"/>
    <w:rsid w:val="004D539E"/>
    <w:rsid w:val="004D72F2"/>
    <w:rsid w:val="004E04D5"/>
    <w:rsid w:val="004E2FB4"/>
    <w:rsid w:val="004E5D99"/>
    <w:rsid w:val="004F353A"/>
    <w:rsid w:val="00500F48"/>
    <w:rsid w:val="00503D70"/>
    <w:rsid w:val="00504373"/>
    <w:rsid w:val="005073FF"/>
    <w:rsid w:val="005131F4"/>
    <w:rsid w:val="00517D4D"/>
    <w:rsid w:val="0052069E"/>
    <w:rsid w:val="005206E4"/>
    <w:rsid w:val="00520828"/>
    <w:rsid w:val="0052338B"/>
    <w:rsid w:val="00523B70"/>
    <w:rsid w:val="00531109"/>
    <w:rsid w:val="00534871"/>
    <w:rsid w:val="00534B2D"/>
    <w:rsid w:val="00536B2C"/>
    <w:rsid w:val="005469A3"/>
    <w:rsid w:val="00551A0F"/>
    <w:rsid w:val="005539B4"/>
    <w:rsid w:val="00555213"/>
    <w:rsid w:val="00556665"/>
    <w:rsid w:val="00563F9C"/>
    <w:rsid w:val="00565FB2"/>
    <w:rsid w:val="00572AED"/>
    <w:rsid w:val="00574244"/>
    <w:rsid w:val="00575A2D"/>
    <w:rsid w:val="00582090"/>
    <w:rsid w:val="005876E9"/>
    <w:rsid w:val="00590B44"/>
    <w:rsid w:val="005A1179"/>
    <w:rsid w:val="005A4103"/>
    <w:rsid w:val="005A4CA8"/>
    <w:rsid w:val="005B1333"/>
    <w:rsid w:val="005B3C0B"/>
    <w:rsid w:val="005B3D1D"/>
    <w:rsid w:val="005B4FC2"/>
    <w:rsid w:val="005D6CBA"/>
    <w:rsid w:val="005E14F3"/>
    <w:rsid w:val="005E55C8"/>
    <w:rsid w:val="005E61F6"/>
    <w:rsid w:val="005F01A0"/>
    <w:rsid w:val="005F2414"/>
    <w:rsid w:val="005F32FB"/>
    <w:rsid w:val="005F603B"/>
    <w:rsid w:val="006002C0"/>
    <w:rsid w:val="006009B7"/>
    <w:rsid w:val="00614A18"/>
    <w:rsid w:val="00615E48"/>
    <w:rsid w:val="0061723F"/>
    <w:rsid w:val="006249DC"/>
    <w:rsid w:val="00631411"/>
    <w:rsid w:val="00634F41"/>
    <w:rsid w:val="006362A9"/>
    <w:rsid w:val="00644528"/>
    <w:rsid w:val="00644B84"/>
    <w:rsid w:val="00646C5C"/>
    <w:rsid w:val="00646E06"/>
    <w:rsid w:val="006523AC"/>
    <w:rsid w:val="00653C8B"/>
    <w:rsid w:val="0066082A"/>
    <w:rsid w:val="00661620"/>
    <w:rsid w:val="006722B5"/>
    <w:rsid w:val="00673FA4"/>
    <w:rsid w:val="00681CAA"/>
    <w:rsid w:val="00684BB4"/>
    <w:rsid w:val="00684BC8"/>
    <w:rsid w:val="0068608D"/>
    <w:rsid w:val="0068667F"/>
    <w:rsid w:val="00686A8C"/>
    <w:rsid w:val="00691168"/>
    <w:rsid w:val="00695075"/>
    <w:rsid w:val="006A14B9"/>
    <w:rsid w:val="006C207F"/>
    <w:rsid w:val="006C2CD3"/>
    <w:rsid w:val="006C722A"/>
    <w:rsid w:val="006D2AF7"/>
    <w:rsid w:val="006D65B3"/>
    <w:rsid w:val="006E253F"/>
    <w:rsid w:val="006E3277"/>
    <w:rsid w:val="006F0AF7"/>
    <w:rsid w:val="006F3715"/>
    <w:rsid w:val="006F7713"/>
    <w:rsid w:val="006F7BE8"/>
    <w:rsid w:val="00700B3A"/>
    <w:rsid w:val="00702A8F"/>
    <w:rsid w:val="00704471"/>
    <w:rsid w:val="00705A4A"/>
    <w:rsid w:val="00707CB1"/>
    <w:rsid w:val="0071402A"/>
    <w:rsid w:val="00716233"/>
    <w:rsid w:val="00721724"/>
    <w:rsid w:val="00724CB0"/>
    <w:rsid w:val="00730004"/>
    <w:rsid w:val="007323A5"/>
    <w:rsid w:val="00734DC6"/>
    <w:rsid w:val="0073551A"/>
    <w:rsid w:val="00736950"/>
    <w:rsid w:val="007372E3"/>
    <w:rsid w:val="0074437E"/>
    <w:rsid w:val="00746B26"/>
    <w:rsid w:val="007473EE"/>
    <w:rsid w:val="00747708"/>
    <w:rsid w:val="00755F47"/>
    <w:rsid w:val="00760848"/>
    <w:rsid w:val="00771AAC"/>
    <w:rsid w:val="0077652B"/>
    <w:rsid w:val="00777B1C"/>
    <w:rsid w:val="00781D20"/>
    <w:rsid w:val="007820AA"/>
    <w:rsid w:val="00794BD2"/>
    <w:rsid w:val="00797B58"/>
    <w:rsid w:val="007A17D5"/>
    <w:rsid w:val="007A51E6"/>
    <w:rsid w:val="007B0114"/>
    <w:rsid w:val="007B01E8"/>
    <w:rsid w:val="007B0E05"/>
    <w:rsid w:val="007B63F3"/>
    <w:rsid w:val="007B680F"/>
    <w:rsid w:val="007B7247"/>
    <w:rsid w:val="007C31B1"/>
    <w:rsid w:val="007C6906"/>
    <w:rsid w:val="007D526C"/>
    <w:rsid w:val="007D535C"/>
    <w:rsid w:val="007D5D6F"/>
    <w:rsid w:val="007D64AC"/>
    <w:rsid w:val="007D6E12"/>
    <w:rsid w:val="007D6ED1"/>
    <w:rsid w:val="007F1FF6"/>
    <w:rsid w:val="007F5644"/>
    <w:rsid w:val="00801F7B"/>
    <w:rsid w:val="00804B88"/>
    <w:rsid w:val="00805738"/>
    <w:rsid w:val="008069ED"/>
    <w:rsid w:val="00812D23"/>
    <w:rsid w:val="00817069"/>
    <w:rsid w:val="00823040"/>
    <w:rsid w:val="008263D0"/>
    <w:rsid w:val="008277C8"/>
    <w:rsid w:val="00830119"/>
    <w:rsid w:val="00835DFF"/>
    <w:rsid w:val="00836D7C"/>
    <w:rsid w:val="00840750"/>
    <w:rsid w:val="00842B85"/>
    <w:rsid w:val="008430BD"/>
    <w:rsid w:val="0085709A"/>
    <w:rsid w:val="00857337"/>
    <w:rsid w:val="00857BAD"/>
    <w:rsid w:val="0086036E"/>
    <w:rsid w:val="00862E24"/>
    <w:rsid w:val="00863A6A"/>
    <w:rsid w:val="0087597C"/>
    <w:rsid w:val="0088120A"/>
    <w:rsid w:val="008838F3"/>
    <w:rsid w:val="00884FDF"/>
    <w:rsid w:val="008A5D33"/>
    <w:rsid w:val="008B3A4E"/>
    <w:rsid w:val="008B419F"/>
    <w:rsid w:val="008B535D"/>
    <w:rsid w:val="008B687C"/>
    <w:rsid w:val="008D6D4B"/>
    <w:rsid w:val="008D6F71"/>
    <w:rsid w:val="008D7DEB"/>
    <w:rsid w:val="008E405A"/>
    <w:rsid w:val="008E4B81"/>
    <w:rsid w:val="008E695B"/>
    <w:rsid w:val="008E7404"/>
    <w:rsid w:val="008F0387"/>
    <w:rsid w:val="008F1245"/>
    <w:rsid w:val="008F2E6B"/>
    <w:rsid w:val="008F3B18"/>
    <w:rsid w:val="008F7208"/>
    <w:rsid w:val="00900D55"/>
    <w:rsid w:val="00902031"/>
    <w:rsid w:val="0090331B"/>
    <w:rsid w:val="009133BB"/>
    <w:rsid w:val="00915437"/>
    <w:rsid w:val="009179A8"/>
    <w:rsid w:val="0092456C"/>
    <w:rsid w:val="00927680"/>
    <w:rsid w:val="0093320A"/>
    <w:rsid w:val="00933A1B"/>
    <w:rsid w:val="00935913"/>
    <w:rsid w:val="00935A40"/>
    <w:rsid w:val="009418B0"/>
    <w:rsid w:val="00941A6F"/>
    <w:rsid w:val="00950505"/>
    <w:rsid w:val="009533B5"/>
    <w:rsid w:val="009574FB"/>
    <w:rsid w:val="00960FDE"/>
    <w:rsid w:val="00962825"/>
    <w:rsid w:val="0096708F"/>
    <w:rsid w:val="00975D0F"/>
    <w:rsid w:val="0097614A"/>
    <w:rsid w:val="00987BAD"/>
    <w:rsid w:val="00992EC1"/>
    <w:rsid w:val="0099376D"/>
    <w:rsid w:val="0099398D"/>
    <w:rsid w:val="00997C6D"/>
    <w:rsid w:val="00997E13"/>
    <w:rsid w:val="009A15E5"/>
    <w:rsid w:val="009A365A"/>
    <w:rsid w:val="009A3EF0"/>
    <w:rsid w:val="009A3EF6"/>
    <w:rsid w:val="009A6C44"/>
    <w:rsid w:val="009B2B43"/>
    <w:rsid w:val="009B7413"/>
    <w:rsid w:val="009C291E"/>
    <w:rsid w:val="009C386B"/>
    <w:rsid w:val="009C3B53"/>
    <w:rsid w:val="009C4C05"/>
    <w:rsid w:val="009C5D2C"/>
    <w:rsid w:val="009D06C8"/>
    <w:rsid w:val="009D350A"/>
    <w:rsid w:val="009D47C3"/>
    <w:rsid w:val="009E192A"/>
    <w:rsid w:val="009E756D"/>
    <w:rsid w:val="009F1DC5"/>
    <w:rsid w:val="009F4D53"/>
    <w:rsid w:val="009F7076"/>
    <w:rsid w:val="00A01B3B"/>
    <w:rsid w:val="00A029A6"/>
    <w:rsid w:val="00A056BC"/>
    <w:rsid w:val="00A1282A"/>
    <w:rsid w:val="00A248B6"/>
    <w:rsid w:val="00A305C9"/>
    <w:rsid w:val="00A35E17"/>
    <w:rsid w:val="00A373C1"/>
    <w:rsid w:val="00A4086E"/>
    <w:rsid w:val="00A43719"/>
    <w:rsid w:val="00A43C77"/>
    <w:rsid w:val="00A441B1"/>
    <w:rsid w:val="00A46D97"/>
    <w:rsid w:val="00A470CC"/>
    <w:rsid w:val="00A47E64"/>
    <w:rsid w:val="00A507E3"/>
    <w:rsid w:val="00A519FB"/>
    <w:rsid w:val="00A520BB"/>
    <w:rsid w:val="00A6011D"/>
    <w:rsid w:val="00A61E80"/>
    <w:rsid w:val="00A6273D"/>
    <w:rsid w:val="00A63145"/>
    <w:rsid w:val="00A64DD5"/>
    <w:rsid w:val="00A70D39"/>
    <w:rsid w:val="00A7472E"/>
    <w:rsid w:val="00A758BD"/>
    <w:rsid w:val="00A775D1"/>
    <w:rsid w:val="00A861D0"/>
    <w:rsid w:val="00A86407"/>
    <w:rsid w:val="00A87ABC"/>
    <w:rsid w:val="00A90310"/>
    <w:rsid w:val="00A91546"/>
    <w:rsid w:val="00A919DC"/>
    <w:rsid w:val="00A94CBE"/>
    <w:rsid w:val="00A97FC8"/>
    <w:rsid w:val="00AA176C"/>
    <w:rsid w:val="00AA565E"/>
    <w:rsid w:val="00AA64C6"/>
    <w:rsid w:val="00AA781A"/>
    <w:rsid w:val="00AB21D2"/>
    <w:rsid w:val="00AC126F"/>
    <w:rsid w:val="00AC67FF"/>
    <w:rsid w:val="00AD41B2"/>
    <w:rsid w:val="00AE5F87"/>
    <w:rsid w:val="00AE66CD"/>
    <w:rsid w:val="00AF3C60"/>
    <w:rsid w:val="00AF6F92"/>
    <w:rsid w:val="00B0023B"/>
    <w:rsid w:val="00B00DA0"/>
    <w:rsid w:val="00B046D9"/>
    <w:rsid w:val="00B0523E"/>
    <w:rsid w:val="00B0600A"/>
    <w:rsid w:val="00B0685A"/>
    <w:rsid w:val="00B06888"/>
    <w:rsid w:val="00B236F1"/>
    <w:rsid w:val="00B23FA2"/>
    <w:rsid w:val="00B35C1F"/>
    <w:rsid w:val="00B3666A"/>
    <w:rsid w:val="00B3683C"/>
    <w:rsid w:val="00B4498C"/>
    <w:rsid w:val="00B4666E"/>
    <w:rsid w:val="00B469A1"/>
    <w:rsid w:val="00B4753D"/>
    <w:rsid w:val="00B518D5"/>
    <w:rsid w:val="00B53DAC"/>
    <w:rsid w:val="00B556E7"/>
    <w:rsid w:val="00B55997"/>
    <w:rsid w:val="00B570BF"/>
    <w:rsid w:val="00B7159B"/>
    <w:rsid w:val="00B71F1A"/>
    <w:rsid w:val="00B7238B"/>
    <w:rsid w:val="00B76555"/>
    <w:rsid w:val="00B7799F"/>
    <w:rsid w:val="00B92CB0"/>
    <w:rsid w:val="00BA169C"/>
    <w:rsid w:val="00BA221D"/>
    <w:rsid w:val="00BA3F9E"/>
    <w:rsid w:val="00BA7BBB"/>
    <w:rsid w:val="00BB0B1F"/>
    <w:rsid w:val="00BB1554"/>
    <w:rsid w:val="00BB21FF"/>
    <w:rsid w:val="00BB24F4"/>
    <w:rsid w:val="00BB3B9B"/>
    <w:rsid w:val="00BC1B4C"/>
    <w:rsid w:val="00BC6551"/>
    <w:rsid w:val="00BD0653"/>
    <w:rsid w:val="00BD2928"/>
    <w:rsid w:val="00BE598D"/>
    <w:rsid w:val="00BF1343"/>
    <w:rsid w:val="00BF349F"/>
    <w:rsid w:val="00BF7D7F"/>
    <w:rsid w:val="00C053A6"/>
    <w:rsid w:val="00C16D5F"/>
    <w:rsid w:val="00C17F59"/>
    <w:rsid w:val="00C31BA4"/>
    <w:rsid w:val="00C3268C"/>
    <w:rsid w:val="00C35A75"/>
    <w:rsid w:val="00C441BA"/>
    <w:rsid w:val="00C5263D"/>
    <w:rsid w:val="00C55DB6"/>
    <w:rsid w:val="00C6468C"/>
    <w:rsid w:val="00C67AED"/>
    <w:rsid w:val="00C7103A"/>
    <w:rsid w:val="00C742BB"/>
    <w:rsid w:val="00C75897"/>
    <w:rsid w:val="00C7692E"/>
    <w:rsid w:val="00C84AE5"/>
    <w:rsid w:val="00C8702E"/>
    <w:rsid w:val="00C955EC"/>
    <w:rsid w:val="00CA0B23"/>
    <w:rsid w:val="00CA15F2"/>
    <w:rsid w:val="00CA1C8F"/>
    <w:rsid w:val="00CA5715"/>
    <w:rsid w:val="00CB0F3B"/>
    <w:rsid w:val="00CB174A"/>
    <w:rsid w:val="00CC7BCA"/>
    <w:rsid w:val="00CD5E2C"/>
    <w:rsid w:val="00CD7B77"/>
    <w:rsid w:val="00CE2D57"/>
    <w:rsid w:val="00CF3723"/>
    <w:rsid w:val="00CF41F1"/>
    <w:rsid w:val="00CF469E"/>
    <w:rsid w:val="00CF494D"/>
    <w:rsid w:val="00CF782A"/>
    <w:rsid w:val="00CF7C29"/>
    <w:rsid w:val="00D03B2E"/>
    <w:rsid w:val="00D07A4F"/>
    <w:rsid w:val="00D15141"/>
    <w:rsid w:val="00D2603F"/>
    <w:rsid w:val="00D262D6"/>
    <w:rsid w:val="00D26E94"/>
    <w:rsid w:val="00D2721B"/>
    <w:rsid w:val="00D32288"/>
    <w:rsid w:val="00D4502A"/>
    <w:rsid w:val="00D50849"/>
    <w:rsid w:val="00D64454"/>
    <w:rsid w:val="00D64C6F"/>
    <w:rsid w:val="00D71885"/>
    <w:rsid w:val="00D729DA"/>
    <w:rsid w:val="00D74D5E"/>
    <w:rsid w:val="00D77589"/>
    <w:rsid w:val="00D77B0F"/>
    <w:rsid w:val="00D83044"/>
    <w:rsid w:val="00D84243"/>
    <w:rsid w:val="00D855C8"/>
    <w:rsid w:val="00D86BD2"/>
    <w:rsid w:val="00D92DAC"/>
    <w:rsid w:val="00D9318E"/>
    <w:rsid w:val="00D93739"/>
    <w:rsid w:val="00D94B4C"/>
    <w:rsid w:val="00DA0512"/>
    <w:rsid w:val="00DA0BCD"/>
    <w:rsid w:val="00DC05AC"/>
    <w:rsid w:val="00DD2119"/>
    <w:rsid w:val="00DD23BA"/>
    <w:rsid w:val="00DD4368"/>
    <w:rsid w:val="00DD45D1"/>
    <w:rsid w:val="00DD5253"/>
    <w:rsid w:val="00DD6595"/>
    <w:rsid w:val="00DD73DD"/>
    <w:rsid w:val="00DE4C83"/>
    <w:rsid w:val="00DE5B81"/>
    <w:rsid w:val="00DE620F"/>
    <w:rsid w:val="00DF1205"/>
    <w:rsid w:val="00DF3033"/>
    <w:rsid w:val="00DF692B"/>
    <w:rsid w:val="00E00C54"/>
    <w:rsid w:val="00E056C3"/>
    <w:rsid w:val="00E077B7"/>
    <w:rsid w:val="00E123D4"/>
    <w:rsid w:val="00E13A3B"/>
    <w:rsid w:val="00E13CBE"/>
    <w:rsid w:val="00E13D19"/>
    <w:rsid w:val="00E14330"/>
    <w:rsid w:val="00E17167"/>
    <w:rsid w:val="00E2184F"/>
    <w:rsid w:val="00E21866"/>
    <w:rsid w:val="00E21CDC"/>
    <w:rsid w:val="00E23D12"/>
    <w:rsid w:val="00E23EA7"/>
    <w:rsid w:val="00E3149F"/>
    <w:rsid w:val="00E32858"/>
    <w:rsid w:val="00E329F1"/>
    <w:rsid w:val="00E344FC"/>
    <w:rsid w:val="00E3534A"/>
    <w:rsid w:val="00E35646"/>
    <w:rsid w:val="00E359F7"/>
    <w:rsid w:val="00E37BA6"/>
    <w:rsid w:val="00E45DF7"/>
    <w:rsid w:val="00E5025E"/>
    <w:rsid w:val="00E56011"/>
    <w:rsid w:val="00E62215"/>
    <w:rsid w:val="00E65952"/>
    <w:rsid w:val="00E70593"/>
    <w:rsid w:val="00E72C9D"/>
    <w:rsid w:val="00E7364B"/>
    <w:rsid w:val="00E81829"/>
    <w:rsid w:val="00E82068"/>
    <w:rsid w:val="00E83ABA"/>
    <w:rsid w:val="00E85475"/>
    <w:rsid w:val="00E9008D"/>
    <w:rsid w:val="00E91DDD"/>
    <w:rsid w:val="00E92502"/>
    <w:rsid w:val="00E95A06"/>
    <w:rsid w:val="00EB0777"/>
    <w:rsid w:val="00EB0A00"/>
    <w:rsid w:val="00EB3286"/>
    <w:rsid w:val="00EB44EA"/>
    <w:rsid w:val="00EB6BEF"/>
    <w:rsid w:val="00EC0E26"/>
    <w:rsid w:val="00EC4FE6"/>
    <w:rsid w:val="00EC7507"/>
    <w:rsid w:val="00ED1416"/>
    <w:rsid w:val="00ED2EAA"/>
    <w:rsid w:val="00ED5145"/>
    <w:rsid w:val="00EE1B25"/>
    <w:rsid w:val="00EE2872"/>
    <w:rsid w:val="00EE403B"/>
    <w:rsid w:val="00EE665F"/>
    <w:rsid w:val="00EF00F7"/>
    <w:rsid w:val="00EF4C0D"/>
    <w:rsid w:val="00EF4FC5"/>
    <w:rsid w:val="00EF555C"/>
    <w:rsid w:val="00EF64F9"/>
    <w:rsid w:val="00F03901"/>
    <w:rsid w:val="00F03CEC"/>
    <w:rsid w:val="00F053E9"/>
    <w:rsid w:val="00F070E1"/>
    <w:rsid w:val="00F10C46"/>
    <w:rsid w:val="00F20230"/>
    <w:rsid w:val="00F276BF"/>
    <w:rsid w:val="00F3312A"/>
    <w:rsid w:val="00F33EC7"/>
    <w:rsid w:val="00F34AE8"/>
    <w:rsid w:val="00F36C10"/>
    <w:rsid w:val="00F40D35"/>
    <w:rsid w:val="00F4203E"/>
    <w:rsid w:val="00F42690"/>
    <w:rsid w:val="00F42A50"/>
    <w:rsid w:val="00F541A9"/>
    <w:rsid w:val="00F56D9E"/>
    <w:rsid w:val="00F57211"/>
    <w:rsid w:val="00F631D1"/>
    <w:rsid w:val="00F636E0"/>
    <w:rsid w:val="00F65581"/>
    <w:rsid w:val="00F65EF5"/>
    <w:rsid w:val="00F71602"/>
    <w:rsid w:val="00F7443D"/>
    <w:rsid w:val="00F83F00"/>
    <w:rsid w:val="00F87035"/>
    <w:rsid w:val="00F91DC3"/>
    <w:rsid w:val="00F922D6"/>
    <w:rsid w:val="00F9557E"/>
    <w:rsid w:val="00F96D16"/>
    <w:rsid w:val="00FA3E06"/>
    <w:rsid w:val="00FA49C2"/>
    <w:rsid w:val="00FA7F8A"/>
    <w:rsid w:val="00FB0BCF"/>
    <w:rsid w:val="00FB25BC"/>
    <w:rsid w:val="00FB5ED7"/>
    <w:rsid w:val="00FC5B24"/>
    <w:rsid w:val="00FC60C6"/>
    <w:rsid w:val="00FC728F"/>
    <w:rsid w:val="00FD3261"/>
    <w:rsid w:val="00FD49DF"/>
    <w:rsid w:val="00FD52E4"/>
    <w:rsid w:val="00FE2AD6"/>
    <w:rsid w:val="00FF51E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A53D26"/>
  <w15:docId w15:val="{6F6EF581-5506-4CE9-B793-919481285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87DCB"/>
    <w:pPr>
      <w:spacing w:after="0" w:line="240" w:lineRule="auto"/>
      <w:jc w:val="both"/>
    </w:pPr>
    <w:rPr>
      <w:rFonts w:ascii="Arial" w:hAnsi="Arial" w:cs="Arial"/>
      <w:sz w:val="24"/>
      <w:szCs w:val="24"/>
    </w:rPr>
  </w:style>
  <w:style w:type="paragraph" w:styleId="Ttulo1">
    <w:name w:val="heading 1"/>
    <w:basedOn w:val="PargrafodaLista"/>
    <w:next w:val="Normal"/>
    <w:link w:val="Ttulo1Char"/>
    <w:qFormat/>
    <w:rsid w:val="00036B51"/>
    <w:pPr>
      <w:numPr>
        <w:numId w:val="1"/>
      </w:numPr>
      <w:outlineLvl w:val="0"/>
    </w:pPr>
    <w:rPr>
      <w:b/>
      <w:sz w:val="20"/>
      <w:szCs w:val="20"/>
    </w:rPr>
  </w:style>
  <w:style w:type="paragraph" w:styleId="Ttulo2">
    <w:name w:val="heading 2"/>
    <w:basedOn w:val="Ttulo1"/>
    <w:next w:val="Normal"/>
    <w:link w:val="Ttulo2Char"/>
    <w:unhideWhenUsed/>
    <w:qFormat/>
    <w:rsid w:val="00EE2872"/>
    <w:pPr>
      <w:numPr>
        <w:ilvl w:val="1"/>
      </w:numPr>
      <w:outlineLvl w:val="1"/>
    </w:pPr>
    <w:rPr>
      <w:b w:val="0"/>
    </w:rPr>
  </w:style>
  <w:style w:type="paragraph" w:styleId="Ttulo3">
    <w:name w:val="heading 3"/>
    <w:basedOn w:val="Ttulo2"/>
    <w:next w:val="Normal"/>
    <w:link w:val="Ttulo3Char"/>
    <w:unhideWhenUsed/>
    <w:qFormat/>
    <w:rsid w:val="00EE2872"/>
    <w:pPr>
      <w:numPr>
        <w:ilvl w:val="2"/>
      </w:numPr>
      <w:ind w:left="1304" w:hanging="737"/>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A507E3"/>
    <w:pPr>
      <w:ind w:left="720"/>
      <w:contextualSpacing/>
    </w:pPr>
  </w:style>
  <w:style w:type="character" w:customStyle="1" w:styleId="Ttulo1Char">
    <w:name w:val="Título 1 Char"/>
    <w:basedOn w:val="Fontepargpadro"/>
    <w:link w:val="Ttulo1"/>
    <w:rsid w:val="00036B51"/>
    <w:rPr>
      <w:rFonts w:ascii="Arial" w:hAnsi="Arial" w:cs="Arial"/>
      <w:b/>
      <w:sz w:val="20"/>
      <w:szCs w:val="20"/>
    </w:rPr>
  </w:style>
  <w:style w:type="character" w:customStyle="1" w:styleId="Ttulo2Char">
    <w:name w:val="Título 2 Char"/>
    <w:basedOn w:val="Fontepargpadro"/>
    <w:link w:val="Ttulo2"/>
    <w:rsid w:val="00EE2872"/>
    <w:rPr>
      <w:rFonts w:ascii="Arial" w:hAnsi="Arial" w:cs="Arial"/>
      <w:sz w:val="20"/>
      <w:szCs w:val="20"/>
    </w:rPr>
  </w:style>
  <w:style w:type="character" w:customStyle="1" w:styleId="Ttulo3Char">
    <w:name w:val="Título 3 Char"/>
    <w:basedOn w:val="Fontepargpadro"/>
    <w:link w:val="Ttulo3"/>
    <w:rsid w:val="00EE2872"/>
    <w:rPr>
      <w:rFonts w:ascii="Arial" w:hAnsi="Arial" w:cs="Arial"/>
      <w:sz w:val="20"/>
      <w:szCs w:val="20"/>
    </w:rPr>
  </w:style>
  <w:style w:type="character" w:customStyle="1" w:styleId="Ttulo4Char">
    <w:name w:val="Título 4 Char"/>
    <w:basedOn w:val="Fontepargpadro"/>
    <w:link w:val="Ttulo4"/>
    <w:rsid w:val="00336C8A"/>
    <w:rPr>
      <w:rFonts w:ascii="Arial" w:hAnsi="Arial" w:cs="Arial"/>
      <w:sz w:val="24"/>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basedOn w:val="Normal"/>
    <w:link w:val="CabealhoChar"/>
    <w:uiPriority w:val="99"/>
    <w:unhideWhenUsed/>
    <w:rsid w:val="00A507E3"/>
    <w:pPr>
      <w:tabs>
        <w:tab w:val="center" w:pos="4252"/>
        <w:tab w:val="right" w:pos="8504"/>
      </w:tabs>
    </w:pPr>
  </w:style>
  <w:style w:type="character" w:customStyle="1" w:styleId="CabealhoChar">
    <w:name w:val="Cabeçalho Char"/>
    <w:basedOn w:val="Fontepargpadro"/>
    <w:link w:val="Cabealho"/>
    <w:uiPriority w:val="99"/>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5B3D1D"/>
    <w:pPr>
      <w:jc w:val="center"/>
    </w:pPr>
    <w:rPr>
      <w:b/>
      <w:bCs/>
      <w:noProof/>
      <w:sz w:val="20"/>
      <w:szCs w:val="20"/>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E81829"/>
    <w:pPr>
      <w:tabs>
        <w:tab w:val="left" w:pos="660"/>
        <w:tab w:val="right" w:leader="dot" w:pos="9061"/>
      </w:tabs>
    </w:pPr>
    <w:rPr>
      <w:noProof/>
      <w:sz w:val="20"/>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 w:val="2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997C6D"/>
    <w:pPr>
      <w:spacing w:before="240" w:after="60"/>
      <w:jc w:val="center"/>
      <w:outlineLvl w:val="0"/>
    </w:pPr>
    <w:rPr>
      <w:rFonts w:eastAsia="Times New Roman"/>
      <w:b/>
      <w:bCs/>
      <w:kern w:val="28"/>
      <w:sz w:val="32"/>
      <w:szCs w:val="32"/>
      <w:lang w:eastAsia="pt-BR"/>
    </w:rPr>
  </w:style>
  <w:style w:type="character" w:customStyle="1" w:styleId="TtuloChar">
    <w:name w:val="Título Char"/>
    <w:basedOn w:val="Fontepargpadro"/>
    <w:link w:val="Ttulo"/>
    <w:rsid w:val="00997C6D"/>
    <w:rPr>
      <w:rFonts w:ascii="Arial" w:eastAsia="Times New Roman" w:hAnsi="Arial" w:cs="Arial"/>
      <w:b/>
      <w:bCs/>
      <w:kern w:val="28"/>
      <w:sz w:val="32"/>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paragraph" w:customStyle="1" w:styleId="TextosemFormatao3">
    <w:name w:val="Texto sem Formatação3"/>
    <w:basedOn w:val="Normal"/>
    <w:rsid w:val="00A6011D"/>
    <w:pPr>
      <w:jc w:val="left"/>
    </w:pPr>
    <w:rPr>
      <w:rFonts w:ascii="Courier New" w:eastAsia="Times New Roman" w:hAnsi="Courier New" w:cs="Courier New"/>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092700159">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407071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7F11C9-D58D-4930-B05E-17B727C02B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36</Pages>
  <Words>12627</Words>
  <Characters>68188</Characters>
  <Application>Microsoft Office Word</Application>
  <DocSecurity>0</DocSecurity>
  <Lines>568</Lines>
  <Paragraphs>161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80654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Denilson Pereira de Souza</dc:creator>
  <cp:lastModifiedBy>Giselia Santos Melo</cp:lastModifiedBy>
  <cp:revision>18</cp:revision>
  <cp:lastPrinted>2018-05-21T15:45:00Z</cp:lastPrinted>
  <dcterms:created xsi:type="dcterms:W3CDTF">2018-05-21T11:51:00Z</dcterms:created>
  <dcterms:modified xsi:type="dcterms:W3CDTF">2018-05-21T15:46:00Z</dcterms:modified>
</cp:coreProperties>
</file>